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4559" w14:textId="77777777" w:rsidR="002526E0" w:rsidRDefault="002526E0" w:rsidP="002526E0">
      <w:pPr>
        <w:pStyle w:val="Odsekzoznamu"/>
        <w:ind w:left="474"/>
        <w:jc w:val="both"/>
        <w:rPr>
          <w:b/>
          <w:sz w:val="40"/>
          <w:szCs w:val="40"/>
        </w:rPr>
      </w:pPr>
      <w:r w:rsidRPr="002526E0">
        <w:rPr>
          <w:b/>
          <w:sz w:val="40"/>
          <w:szCs w:val="40"/>
          <w:u w:val="single"/>
        </w:rPr>
        <w:t xml:space="preserve">Súťažná práca má štruktúru </w:t>
      </w:r>
      <w:proofErr w:type="spellStart"/>
      <w:r w:rsidRPr="002526E0">
        <w:rPr>
          <w:b/>
          <w:sz w:val="40"/>
          <w:szCs w:val="40"/>
          <w:u w:val="single"/>
        </w:rPr>
        <w:t>IMRaD</w:t>
      </w:r>
      <w:proofErr w:type="spellEnd"/>
      <w:r w:rsidRPr="002526E0">
        <w:rPr>
          <w:b/>
          <w:sz w:val="40"/>
          <w:szCs w:val="40"/>
          <w:u w:val="single"/>
        </w:rPr>
        <w:t>, rozsah max. 15 normostrán</w:t>
      </w:r>
      <w:r w:rsidRPr="002526E0">
        <w:rPr>
          <w:b/>
          <w:sz w:val="40"/>
          <w:szCs w:val="40"/>
        </w:rPr>
        <w:t xml:space="preserve"> (max. 27 000 znakov, vrátane obrázkov, tabuliek, literatúry, bez príloh)</w:t>
      </w:r>
    </w:p>
    <w:p w14:paraId="32407A58" w14:textId="77777777" w:rsidR="002526E0" w:rsidRDefault="002526E0" w:rsidP="002526E0">
      <w:pPr>
        <w:pStyle w:val="Odsekzoznamu"/>
        <w:ind w:left="474"/>
        <w:rPr>
          <w:b/>
          <w:sz w:val="40"/>
          <w:szCs w:val="40"/>
        </w:rPr>
      </w:pPr>
    </w:p>
    <w:p w14:paraId="612B199A" w14:textId="77777777" w:rsidR="002526E0" w:rsidRDefault="002526E0" w:rsidP="002526E0">
      <w:pPr>
        <w:pStyle w:val="Odsekzoznamu"/>
        <w:ind w:left="474"/>
        <w:rPr>
          <w:b/>
          <w:sz w:val="40"/>
          <w:szCs w:val="40"/>
        </w:rPr>
      </w:pPr>
    </w:p>
    <w:p w14:paraId="4D820149" w14:textId="77777777" w:rsidR="002526E0" w:rsidRPr="002526E0" w:rsidRDefault="002526E0" w:rsidP="002526E0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sk-SK"/>
        </w:rPr>
      </w:pPr>
      <w:r w:rsidRPr="002526E0">
        <w:rPr>
          <w:rFonts w:asciiTheme="minorHAnsi" w:hAnsiTheme="minorHAnsi" w:cstheme="minorHAnsi"/>
          <w:b/>
          <w:bCs/>
          <w:sz w:val="40"/>
          <w:szCs w:val="40"/>
          <w:lang w:val="sk-SK"/>
        </w:rPr>
        <w:t xml:space="preserve">ÚSTNA PREZENTÁCIA SÚŤAŽNEJ PRÁCE </w:t>
      </w:r>
    </w:p>
    <w:p w14:paraId="0F782D48" w14:textId="77777777" w:rsidR="002526E0" w:rsidRPr="002526E0" w:rsidRDefault="002526E0" w:rsidP="002526E0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sk-SK"/>
        </w:rPr>
      </w:pPr>
      <w:r w:rsidRPr="002526E0">
        <w:rPr>
          <w:rFonts w:asciiTheme="minorHAnsi" w:hAnsiTheme="minorHAnsi" w:cstheme="minorHAnsi"/>
          <w:b/>
          <w:bCs/>
          <w:sz w:val="40"/>
          <w:szCs w:val="40"/>
          <w:lang w:val="sk-SK" w:eastAsia="sk-SK"/>
        </w:rPr>
        <w:t>Ústna prezentácia príspevku je limitovaná časom 15 minút, pričom 10 minút pripadá na príspevok samotný a zvyšných 5 minút tvorí čas na diskusiu. Prosím, pripravte si prezentáciu v o formáte .</w:t>
      </w:r>
      <w:proofErr w:type="spellStart"/>
      <w:r w:rsidRPr="002526E0">
        <w:rPr>
          <w:rFonts w:asciiTheme="minorHAnsi" w:hAnsiTheme="minorHAnsi" w:cstheme="minorHAnsi"/>
          <w:b/>
          <w:bCs/>
          <w:sz w:val="40"/>
          <w:szCs w:val="40"/>
          <w:lang w:val="sk-SK" w:eastAsia="sk-SK"/>
        </w:rPr>
        <w:t>ppt</w:t>
      </w:r>
      <w:proofErr w:type="spellEnd"/>
      <w:r w:rsidRPr="002526E0">
        <w:rPr>
          <w:rFonts w:asciiTheme="minorHAnsi" w:hAnsiTheme="minorHAnsi" w:cstheme="minorHAnsi"/>
          <w:b/>
          <w:bCs/>
          <w:sz w:val="40"/>
          <w:szCs w:val="40"/>
          <w:lang w:val="sk-SK" w:eastAsia="sk-SK"/>
        </w:rPr>
        <w:t xml:space="preserve"> alebo </w:t>
      </w:r>
      <w:proofErr w:type="spellStart"/>
      <w:r w:rsidRPr="002526E0">
        <w:rPr>
          <w:rFonts w:asciiTheme="minorHAnsi" w:hAnsiTheme="minorHAnsi" w:cstheme="minorHAnsi"/>
          <w:b/>
          <w:bCs/>
          <w:sz w:val="40"/>
          <w:szCs w:val="40"/>
          <w:lang w:val="sk-SK" w:eastAsia="sk-SK"/>
        </w:rPr>
        <w:t>prezi</w:t>
      </w:r>
      <w:proofErr w:type="spellEnd"/>
      <w:r w:rsidRPr="002526E0">
        <w:rPr>
          <w:rFonts w:asciiTheme="minorHAnsi" w:hAnsiTheme="minorHAnsi" w:cstheme="minorHAnsi"/>
          <w:b/>
          <w:bCs/>
          <w:sz w:val="40"/>
          <w:szCs w:val="40"/>
          <w:lang w:val="sk-SK" w:eastAsia="sk-SK"/>
        </w:rPr>
        <w:t xml:space="preserve">. </w:t>
      </w:r>
    </w:p>
    <w:p w14:paraId="28CEFC5C" w14:textId="6EA23DD5" w:rsidR="002526E0" w:rsidRDefault="002526E0" w:rsidP="002526E0">
      <w:pPr>
        <w:pStyle w:val="Odsekzoznamu"/>
        <w:ind w:left="474"/>
        <w:rPr>
          <w:b/>
          <w:sz w:val="40"/>
          <w:szCs w:val="40"/>
        </w:rPr>
      </w:pPr>
      <w:r w:rsidRPr="002526E0">
        <w:rPr>
          <w:b/>
          <w:sz w:val="40"/>
          <w:szCs w:val="40"/>
        </w:rPr>
        <w:t xml:space="preserve"> </w:t>
      </w:r>
    </w:p>
    <w:p w14:paraId="5FCB6F9D" w14:textId="1A85B347" w:rsidR="002526E0" w:rsidRDefault="002526E0" w:rsidP="002526E0">
      <w:pPr>
        <w:pStyle w:val="Odsekzoznamu"/>
        <w:ind w:left="474"/>
        <w:rPr>
          <w:b/>
          <w:sz w:val="40"/>
          <w:szCs w:val="40"/>
        </w:rPr>
      </w:pPr>
    </w:p>
    <w:p w14:paraId="163B6B16" w14:textId="0087D8A1" w:rsidR="002526E0" w:rsidRDefault="002526E0" w:rsidP="002526E0">
      <w:pPr>
        <w:pStyle w:val="Odsekzoznamu"/>
        <w:ind w:left="474"/>
        <w:rPr>
          <w:b/>
          <w:sz w:val="40"/>
          <w:szCs w:val="40"/>
        </w:rPr>
      </w:pPr>
    </w:p>
    <w:p w14:paraId="768E3D5A" w14:textId="77777777" w:rsidR="002526E0" w:rsidRPr="002526E0" w:rsidRDefault="002526E0" w:rsidP="002526E0">
      <w:pPr>
        <w:pStyle w:val="Odsekzoznamu"/>
        <w:ind w:left="474"/>
        <w:rPr>
          <w:b/>
          <w:sz w:val="40"/>
          <w:szCs w:val="40"/>
        </w:rPr>
      </w:pPr>
    </w:p>
    <w:p w14:paraId="083AC0F2" w14:textId="5804D54D" w:rsidR="00781443" w:rsidRPr="00E5234D" w:rsidRDefault="00781443" w:rsidP="0078144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E5234D">
        <w:rPr>
          <w:b/>
          <w:bCs/>
          <w:color w:val="auto"/>
          <w:sz w:val="28"/>
          <w:szCs w:val="28"/>
        </w:rPr>
        <w:lastRenderedPageBreak/>
        <w:t>NÁZEV PŘÍSPĚVKU (velikost 14pt, tučně, velká písmena)</w:t>
      </w:r>
    </w:p>
    <w:p w14:paraId="5108C16E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>(10pt)</w:t>
      </w:r>
    </w:p>
    <w:p w14:paraId="57F177AB" w14:textId="77777777" w:rsidR="00781443" w:rsidRPr="00E5234D" w:rsidRDefault="00781443" w:rsidP="00781443">
      <w:pPr>
        <w:pStyle w:val="Default"/>
        <w:jc w:val="center"/>
        <w:rPr>
          <w:color w:val="auto"/>
          <w:sz w:val="28"/>
          <w:szCs w:val="28"/>
        </w:rPr>
      </w:pPr>
      <w:r w:rsidRPr="00E5234D">
        <w:rPr>
          <w:b/>
          <w:bCs/>
          <w:color w:val="auto"/>
          <w:sz w:val="28"/>
          <w:szCs w:val="28"/>
        </w:rPr>
        <w:t>NÁZEV PŘÍSPĚVKU V ANGLIČTINĚ (velikost 14pt, tučně, velká písmena)</w:t>
      </w:r>
    </w:p>
    <w:p w14:paraId="6588CBBD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4BFCEBB9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>(10pt)</w:t>
      </w:r>
    </w:p>
    <w:p w14:paraId="40EBFEC9" w14:textId="77777777" w:rsidR="00781443" w:rsidRPr="00E5234D" w:rsidRDefault="00781443" w:rsidP="00781443">
      <w:pPr>
        <w:pStyle w:val="Default"/>
        <w:rPr>
          <w:color w:val="auto"/>
          <w:sz w:val="20"/>
          <w:szCs w:val="20"/>
        </w:rPr>
      </w:pPr>
      <w:r w:rsidRPr="00E5234D">
        <w:rPr>
          <w:b/>
          <w:bCs/>
          <w:i/>
          <w:iCs/>
          <w:color w:val="auto"/>
          <w:sz w:val="20"/>
          <w:szCs w:val="20"/>
        </w:rPr>
        <w:t xml:space="preserve">Abstrakt: </w:t>
      </w:r>
      <w:r w:rsidRPr="00E5234D">
        <w:rPr>
          <w:i/>
          <w:iCs/>
          <w:color w:val="auto"/>
          <w:sz w:val="20"/>
          <w:szCs w:val="20"/>
        </w:rPr>
        <w:t>Zde umístěte krátkou anotaci v rozsah</w:t>
      </w:r>
      <w:r>
        <w:rPr>
          <w:i/>
          <w:iCs/>
          <w:color w:val="auto"/>
          <w:sz w:val="20"/>
          <w:szCs w:val="20"/>
        </w:rPr>
        <w:t xml:space="preserve">u </w:t>
      </w:r>
      <w:proofErr w:type="gramStart"/>
      <w:r>
        <w:rPr>
          <w:i/>
          <w:iCs/>
          <w:color w:val="auto"/>
          <w:sz w:val="20"/>
          <w:szCs w:val="20"/>
        </w:rPr>
        <w:t>500 – 1000</w:t>
      </w:r>
      <w:proofErr w:type="gramEnd"/>
      <w:r>
        <w:rPr>
          <w:i/>
          <w:iCs/>
          <w:color w:val="auto"/>
          <w:sz w:val="20"/>
          <w:szCs w:val="20"/>
        </w:rPr>
        <w:t xml:space="preserve"> znaků včetně mezer. </w:t>
      </w:r>
      <w:r w:rsidRPr="00E5234D">
        <w:rPr>
          <w:i/>
          <w:iCs/>
          <w:color w:val="auto"/>
          <w:sz w:val="20"/>
          <w:szCs w:val="20"/>
        </w:rPr>
        <w:t xml:space="preserve">Popisující stručný obsah problematiky příspěvku. Abstrakt pište kurzívou, velikost písma 10 bodů (10 </w:t>
      </w:r>
      <w:proofErr w:type="spellStart"/>
      <w:r w:rsidRPr="00E5234D">
        <w:rPr>
          <w:i/>
          <w:iCs/>
          <w:color w:val="auto"/>
          <w:sz w:val="20"/>
          <w:szCs w:val="20"/>
        </w:rPr>
        <w:t>pt</w:t>
      </w:r>
      <w:proofErr w:type="spellEnd"/>
      <w:r w:rsidRPr="00E5234D">
        <w:rPr>
          <w:i/>
          <w:iCs/>
          <w:color w:val="auto"/>
          <w:sz w:val="20"/>
          <w:szCs w:val="20"/>
        </w:rPr>
        <w:t xml:space="preserve">), zarovnejte jej do bloku. </w:t>
      </w:r>
    </w:p>
    <w:p w14:paraId="389A320C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0E7EC5B6" w14:textId="77777777" w:rsidR="00781443" w:rsidRPr="00E5234D" w:rsidRDefault="00781443" w:rsidP="00781443">
      <w:pPr>
        <w:pStyle w:val="Default"/>
        <w:jc w:val="both"/>
        <w:rPr>
          <w:color w:val="auto"/>
          <w:sz w:val="20"/>
          <w:szCs w:val="20"/>
        </w:rPr>
      </w:pPr>
      <w:r w:rsidRPr="00E5234D">
        <w:rPr>
          <w:b/>
          <w:bCs/>
          <w:i/>
          <w:iCs/>
          <w:color w:val="auto"/>
          <w:sz w:val="20"/>
          <w:szCs w:val="20"/>
        </w:rPr>
        <w:t xml:space="preserve">Klíčová slova: </w:t>
      </w:r>
      <w:r w:rsidRPr="00E5234D">
        <w:rPr>
          <w:i/>
          <w:iCs/>
          <w:color w:val="auto"/>
          <w:sz w:val="20"/>
          <w:szCs w:val="20"/>
        </w:rPr>
        <w:t xml:space="preserve">Uveďte </w:t>
      </w:r>
      <w:r>
        <w:rPr>
          <w:i/>
          <w:iCs/>
          <w:color w:val="auto"/>
          <w:sz w:val="20"/>
          <w:szCs w:val="20"/>
        </w:rPr>
        <w:t>3-6</w:t>
      </w:r>
      <w:r w:rsidRPr="00E5234D">
        <w:rPr>
          <w:i/>
          <w:iCs/>
          <w:color w:val="auto"/>
          <w:sz w:val="20"/>
          <w:szCs w:val="20"/>
        </w:rPr>
        <w:t xml:space="preserve"> klíčových slov. Používejte kurzívu, velikost písma 10 </w:t>
      </w:r>
      <w:proofErr w:type="spellStart"/>
      <w:r w:rsidRPr="00E5234D">
        <w:rPr>
          <w:i/>
          <w:iCs/>
          <w:color w:val="auto"/>
          <w:sz w:val="20"/>
          <w:szCs w:val="20"/>
        </w:rPr>
        <w:t>pt</w:t>
      </w:r>
      <w:proofErr w:type="spellEnd"/>
      <w:r w:rsidRPr="00E5234D">
        <w:rPr>
          <w:i/>
          <w:iCs/>
          <w:color w:val="auto"/>
          <w:sz w:val="20"/>
          <w:szCs w:val="20"/>
        </w:rPr>
        <w:t xml:space="preserve">, zarovnání do bloku. Slova oddělte středníkem. </w:t>
      </w:r>
    </w:p>
    <w:p w14:paraId="3073984E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>(10pt)</w:t>
      </w:r>
    </w:p>
    <w:p w14:paraId="5DA6C339" w14:textId="77777777" w:rsidR="00781443" w:rsidRPr="00E5234D" w:rsidRDefault="00781443" w:rsidP="00781443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E5234D">
        <w:rPr>
          <w:b/>
          <w:bCs/>
          <w:i/>
          <w:iCs/>
          <w:color w:val="auto"/>
          <w:sz w:val="20"/>
          <w:szCs w:val="20"/>
        </w:rPr>
        <w:t>Abstract</w:t>
      </w:r>
      <w:proofErr w:type="spellEnd"/>
      <w:r w:rsidRPr="00E5234D">
        <w:rPr>
          <w:b/>
          <w:bCs/>
          <w:i/>
          <w:iCs/>
          <w:color w:val="auto"/>
          <w:sz w:val="20"/>
          <w:szCs w:val="20"/>
        </w:rPr>
        <w:t xml:space="preserve">: </w:t>
      </w:r>
      <w:r w:rsidRPr="00E5234D">
        <w:rPr>
          <w:i/>
          <w:iCs/>
          <w:color w:val="auto"/>
          <w:sz w:val="20"/>
          <w:szCs w:val="20"/>
        </w:rPr>
        <w:t xml:space="preserve">Zde umístěte krátkou anotaci v anglickém jazyce v rozsahu </w:t>
      </w:r>
      <w:proofErr w:type="gramStart"/>
      <w:r w:rsidRPr="00E5234D">
        <w:rPr>
          <w:i/>
          <w:iCs/>
          <w:color w:val="auto"/>
          <w:sz w:val="20"/>
          <w:szCs w:val="20"/>
        </w:rPr>
        <w:t>500 – 1000</w:t>
      </w:r>
      <w:proofErr w:type="gramEnd"/>
      <w:r w:rsidRPr="00E5234D">
        <w:rPr>
          <w:i/>
          <w:iCs/>
          <w:color w:val="auto"/>
          <w:sz w:val="20"/>
          <w:szCs w:val="20"/>
        </w:rPr>
        <w:t xml:space="preserve"> znaků včetně mezer. Popisující stručný obsah problematiky příspěvku. Abstrakt pište kurzívou, velikost písma 10 bodů (10 </w:t>
      </w:r>
      <w:proofErr w:type="spellStart"/>
      <w:r w:rsidRPr="00E5234D">
        <w:rPr>
          <w:i/>
          <w:iCs/>
          <w:color w:val="auto"/>
          <w:sz w:val="20"/>
          <w:szCs w:val="20"/>
        </w:rPr>
        <w:t>pt</w:t>
      </w:r>
      <w:proofErr w:type="spellEnd"/>
      <w:r w:rsidRPr="00E5234D">
        <w:rPr>
          <w:i/>
          <w:iCs/>
          <w:color w:val="auto"/>
          <w:sz w:val="20"/>
          <w:szCs w:val="20"/>
        </w:rPr>
        <w:t xml:space="preserve">), zarovnejte jej do bloku. </w:t>
      </w:r>
    </w:p>
    <w:p w14:paraId="619C4835" w14:textId="77777777" w:rsidR="00781443" w:rsidRPr="00E5234D" w:rsidRDefault="00781443" w:rsidP="00781443">
      <w:pPr>
        <w:pStyle w:val="Default"/>
        <w:jc w:val="both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438B05AD" w14:textId="77777777" w:rsidR="00781443" w:rsidRPr="00E5234D" w:rsidRDefault="00781443" w:rsidP="00781443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E5234D">
        <w:rPr>
          <w:b/>
          <w:bCs/>
          <w:i/>
          <w:iCs/>
          <w:color w:val="auto"/>
          <w:sz w:val="20"/>
          <w:szCs w:val="20"/>
        </w:rPr>
        <w:t>Keywords</w:t>
      </w:r>
      <w:proofErr w:type="spellEnd"/>
      <w:r w:rsidRPr="00E5234D">
        <w:rPr>
          <w:b/>
          <w:bCs/>
          <w:i/>
          <w:iCs/>
          <w:color w:val="auto"/>
          <w:sz w:val="20"/>
          <w:szCs w:val="20"/>
        </w:rPr>
        <w:t xml:space="preserve">: </w:t>
      </w:r>
      <w:r w:rsidRPr="00E5234D">
        <w:rPr>
          <w:i/>
          <w:iCs/>
          <w:color w:val="auto"/>
          <w:sz w:val="20"/>
          <w:szCs w:val="20"/>
        </w:rPr>
        <w:t xml:space="preserve">Uveďte </w:t>
      </w:r>
      <w:r>
        <w:rPr>
          <w:i/>
          <w:iCs/>
          <w:color w:val="auto"/>
          <w:sz w:val="20"/>
          <w:szCs w:val="20"/>
        </w:rPr>
        <w:t>3-6</w:t>
      </w:r>
      <w:r w:rsidRPr="00E5234D">
        <w:rPr>
          <w:i/>
          <w:iCs/>
          <w:color w:val="auto"/>
          <w:sz w:val="20"/>
          <w:szCs w:val="20"/>
        </w:rPr>
        <w:t xml:space="preserve"> klíčových slov v anglickém jazyce. Používejte kurzívu, velikost písma 10 </w:t>
      </w:r>
      <w:proofErr w:type="spellStart"/>
      <w:r w:rsidRPr="00E5234D">
        <w:rPr>
          <w:i/>
          <w:iCs/>
          <w:color w:val="auto"/>
          <w:sz w:val="20"/>
          <w:szCs w:val="20"/>
        </w:rPr>
        <w:t>pt</w:t>
      </w:r>
      <w:proofErr w:type="spellEnd"/>
      <w:r w:rsidRPr="00E5234D">
        <w:rPr>
          <w:i/>
          <w:iCs/>
          <w:color w:val="auto"/>
          <w:sz w:val="20"/>
          <w:szCs w:val="20"/>
        </w:rPr>
        <w:t xml:space="preserve">, zarovnání do bloku. Slova oddělte středníkem. </w:t>
      </w:r>
    </w:p>
    <w:p w14:paraId="47659151" w14:textId="77777777" w:rsidR="00781443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1E84B79B" w14:textId="77777777" w:rsidR="00957005" w:rsidRPr="00E5234D" w:rsidRDefault="00957005" w:rsidP="00957005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64846D5A" w14:textId="77777777" w:rsidR="00781443" w:rsidRPr="00E5234D" w:rsidRDefault="00781443" w:rsidP="00781443">
      <w:pPr>
        <w:pStyle w:val="Default"/>
        <w:numPr>
          <w:ilvl w:val="0"/>
          <w:numId w:val="2"/>
        </w:numPr>
        <w:ind w:left="426"/>
        <w:rPr>
          <w:color w:val="auto"/>
        </w:rPr>
      </w:pPr>
      <w:r w:rsidRPr="00E5234D">
        <w:rPr>
          <w:b/>
          <w:bCs/>
          <w:color w:val="auto"/>
        </w:rPr>
        <w:t xml:space="preserve">Kapitola (12pt, tučně) </w:t>
      </w:r>
    </w:p>
    <w:p w14:paraId="476410CD" w14:textId="77777777" w:rsidR="00781443" w:rsidRDefault="00781443" w:rsidP="00781443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E5234D">
        <w:rPr>
          <w:color w:val="auto"/>
          <w:sz w:val="20"/>
          <w:szCs w:val="20"/>
        </w:rPr>
        <w:t xml:space="preserve">Pro psaní příspěvků používejte textový editor MS Word. Strukturu příspěvku zachovejte stejnou jako v tomto vzorovém dokumentu. Dodržujte, prosím, předdefinované vzory, styly a formátování jednotlivých částí článku (název, záhlaví, kapitoly, </w:t>
      </w:r>
      <w:proofErr w:type="gramStart"/>
      <w:r w:rsidRPr="00E5234D">
        <w:rPr>
          <w:color w:val="auto"/>
          <w:sz w:val="20"/>
          <w:szCs w:val="20"/>
        </w:rPr>
        <w:t>literatura,…</w:t>
      </w:r>
      <w:proofErr w:type="gramEnd"/>
      <w:r w:rsidRPr="00E5234D">
        <w:rPr>
          <w:color w:val="auto"/>
          <w:sz w:val="20"/>
          <w:szCs w:val="20"/>
        </w:rPr>
        <w:t xml:space="preserve">). Pro psaní celého dokumentu použijte font </w:t>
      </w:r>
      <w:r w:rsidRPr="00E5234D">
        <w:rPr>
          <w:b/>
          <w:bCs/>
          <w:color w:val="auto"/>
          <w:sz w:val="20"/>
          <w:szCs w:val="20"/>
        </w:rPr>
        <w:t>TIMES NEW ROMAN</w:t>
      </w:r>
      <w:r w:rsidRPr="00E5234D">
        <w:rPr>
          <w:color w:val="auto"/>
          <w:sz w:val="20"/>
          <w:szCs w:val="20"/>
        </w:rPr>
        <w:t xml:space="preserve">, pro základní text pak používejte velikost písma 10 </w:t>
      </w:r>
      <w:proofErr w:type="spellStart"/>
      <w:r w:rsidRPr="00E5234D">
        <w:rPr>
          <w:color w:val="auto"/>
          <w:sz w:val="20"/>
          <w:szCs w:val="20"/>
        </w:rPr>
        <w:t>pt</w:t>
      </w:r>
      <w:proofErr w:type="spellEnd"/>
      <w:r w:rsidRPr="00E5234D">
        <w:rPr>
          <w:color w:val="auto"/>
          <w:sz w:val="20"/>
          <w:szCs w:val="20"/>
        </w:rPr>
        <w:t xml:space="preserve">, jednoduché řádkování, </w:t>
      </w:r>
      <w:r>
        <w:rPr>
          <w:color w:val="auto"/>
          <w:sz w:val="20"/>
          <w:szCs w:val="20"/>
        </w:rPr>
        <w:t xml:space="preserve">bez mezer za/před odstavci, </w:t>
      </w:r>
      <w:r w:rsidRPr="00E5234D">
        <w:rPr>
          <w:color w:val="auto"/>
          <w:sz w:val="20"/>
          <w:szCs w:val="20"/>
        </w:rPr>
        <w:t>zarovnání do bloku.</w:t>
      </w:r>
    </w:p>
    <w:p w14:paraId="64E57305" w14:textId="77777777" w:rsidR="00781443" w:rsidRDefault="00781443" w:rsidP="00781443">
      <w:pPr>
        <w:pStyle w:val="Default"/>
        <w:ind w:firstLine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Každý nový odstavec odsaďte o 1,5cm zleva.</w:t>
      </w:r>
      <w:r w:rsidR="00957005">
        <w:rPr>
          <w:color w:val="auto"/>
          <w:sz w:val="20"/>
          <w:szCs w:val="20"/>
        </w:rPr>
        <w:t xml:space="preserve"> Mezi odstavci nedělejte jiné mezery.</w:t>
      </w:r>
      <w:r>
        <w:rPr>
          <w:color w:val="auto"/>
          <w:sz w:val="20"/>
          <w:szCs w:val="20"/>
        </w:rPr>
        <w:t xml:space="preserve"> Chcete-li členit kapitoly na více podkapitol, používejte číslované podnadpisy, takto:</w:t>
      </w:r>
    </w:p>
    <w:p w14:paraId="517A6BE5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608A0B4D" w14:textId="77777777" w:rsidR="00781443" w:rsidRPr="00781443" w:rsidRDefault="00781443" w:rsidP="00781443">
      <w:pPr>
        <w:pStyle w:val="Default"/>
        <w:numPr>
          <w:ilvl w:val="1"/>
          <w:numId w:val="2"/>
        </w:numPr>
        <w:rPr>
          <w:color w:val="auto"/>
        </w:rPr>
      </w:pPr>
      <w:r w:rsidRPr="00781443">
        <w:rPr>
          <w:b/>
          <w:bCs/>
          <w:color w:val="auto"/>
        </w:rPr>
        <w:t xml:space="preserve">Kapitola (12pt, tučně) </w:t>
      </w:r>
    </w:p>
    <w:p w14:paraId="2AE08462" w14:textId="77777777" w:rsidR="00781443" w:rsidRPr="00E5234D" w:rsidRDefault="00781443" w:rsidP="00781443">
      <w:pPr>
        <w:pStyle w:val="Default"/>
        <w:ind w:firstLine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nadpisy podkapitol používejte stejnou velikost písma jako ve standardních nadpisech (Times New Roman, </w:t>
      </w:r>
      <w:proofErr w:type="gramStart"/>
      <w:r>
        <w:rPr>
          <w:color w:val="auto"/>
          <w:sz w:val="20"/>
          <w:szCs w:val="20"/>
        </w:rPr>
        <w:t>12p</w:t>
      </w:r>
      <w:proofErr w:type="gramEnd"/>
      <w:r>
        <w:rPr>
          <w:color w:val="auto"/>
          <w:sz w:val="20"/>
          <w:szCs w:val="20"/>
        </w:rPr>
        <w:t>, tučně). Doporučujeme maximá</w:t>
      </w:r>
      <w:r w:rsidR="00FD5D3C">
        <w:rPr>
          <w:color w:val="auto"/>
          <w:sz w:val="20"/>
          <w:szCs w:val="20"/>
        </w:rPr>
        <w:t>lně dvě úrovně podkapitol (1.1., 1.1.1).  Na konci každé kapitoly i podkapitoly nechte jeden řádek volný, jako je tomu v tomto případě</w:t>
      </w:r>
    </w:p>
    <w:p w14:paraId="02435D4D" w14:textId="77777777" w:rsidR="00781443" w:rsidRPr="00E5234D" w:rsidRDefault="00781443" w:rsidP="00781443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6D5F0133" w14:textId="77777777" w:rsidR="00781443" w:rsidRPr="00E5234D" w:rsidRDefault="00781443" w:rsidP="00781443">
      <w:pPr>
        <w:pStyle w:val="Default"/>
        <w:numPr>
          <w:ilvl w:val="0"/>
          <w:numId w:val="2"/>
        </w:numPr>
        <w:ind w:left="426"/>
        <w:rPr>
          <w:color w:val="auto"/>
        </w:rPr>
      </w:pPr>
      <w:r w:rsidRPr="00E5234D">
        <w:rPr>
          <w:b/>
          <w:bCs/>
          <w:color w:val="auto"/>
        </w:rPr>
        <w:t xml:space="preserve">Kapitola (12pt, tučně) </w:t>
      </w:r>
    </w:p>
    <w:p w14:paraId="70BE0480" w14:textId="45EBA61B" w:rsidR="00781443" w:rsidRPr="00E5234D" w:rsidRDefault="00781443" w:rsidP="00781443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E5234D">
        <w:rPr>
          <w:b/>
          <w:color w:val="auto"/>
          <w:sz w:val="20"/>
          <w:szCs w:val="20"/>
        </w:rPr>
        <w:t>Tabulky</w:t>
      </w:r>
      <w:r w:rsidRPr="00E5234D">
        <w:rPr>
          <w:color w:val="auto"/>
          <w:sz w:val="20"/>
          <w:szCs w:val="20"/>
        </w:rPr>
        <w:t xml:space="preserve"> centrujte na střed stejně jako jejich popisy, co nejblíže k prvnímu odkazu v textu. </w:t>
      </w:r>
      <w:r w:rsidR="00FF7BB4">
        <w:rPr>
          <w:color w:val="auto"/>
          <w:sz w:val="20"/>
          <w:szCs w:val="20"/>
        </w:rPr>
        <w:t>Mezi textem a tabulkou je mezera.</w:t>
      </w:r>
      <w:r w:rsidR="00957005">
        <w:rPr>
          <w:color w:val="auto"/>
          <w:sz w:val="20"/>
          <w:szCs w:val="20"/>
        </w:rPr>
        <w:t xml:space="preserve"> </w:t>
      </w:r>
      <w:r w:rsidRPr="00E5234D">
        <w:rPr>
          <w:color w:val="auto"/>
          <w:sz w:val="20"/>
          <w:szCs w:val="20"/>
        </w:rPr>
        <w:t>Tabulka musí začínat i končit na jedné straně. Fo</w:t>
      </w:r>
      <w:r w:rsidR="00957005">
        <w:rPr>
          <w:color w:val="auto"/>
          <w:sz w:val="20"/>
          <w:szCs w:val="20"/>
        </w:rPr>
        <w:t>rmátování viz následující ukázky</w:t>
      </w:r>
      <w:r w:rsidR="00FD5D3C">
        <w:rPr>
          <w:color w:val="auto"/>
          <w:sz w:val="20"/>
          <w:szCs w:val="20"/>
        </w:rPr>
        <w:t xml:space="preserve"> (APA Style 6</w:t>
      </w:r>
      <w:r w:rsidR="001C7385">
        <w:rPr>
          <w:color w:val="auto"/>
          <w:sz w:val="20"/>
          <w:szCs w:val="20"/>
        </w:rPr>
        <w:t xml:space="preserve"> nebo je možné využít APA Style 7</w:t>
      </w:r>
      <w:r w:rsidR="00FD5D3C">
        <w:rPr>
          <w:color w:val="auto"/>
          <w:sz w:val="20"/>
          <w:szCs w:val="20"/>
        </w:rPr>
        <w:t>)</w:t>
      </w:r>
      <w:r w:rsidRPr="00E5234D">
        <w:rPr>
          <w:color w:val="auto"/>
          <w:sz w:val="20"/>
          <w:szCs w:val="20"/>
        </w:rPr>
        <w:t xml:space="preserve">: </w:t>
      </w:r>
    </w:p>
    <w:p w14:paraId="44BFA6E6" w14:textId="77777777" w:rsidR="00781443" w:rsidRPr="00FF7BB4" w:rsidRDefault="00FF7BB4" w:rsidP="00781443">
      <w:pPr>
        <w:pStyle w:val="Default"/>
        <w:ind w:left="284"/>
        <w:jc w:val="center"/>
        <w:rPr>
          <w:color w:val="808080" w:themeColor="background1" w:themeShade="80"/>
          <w:sz w:val="20"/>
          <w:szCs w:val="20"/>
        </w:rPr>
      </w:pPr>
      <w:r w:rsidRPr="00FF7BB4">
        <w:rPr>
          <w:color w:val="808080" w:themeColor="background1" w:themeShade="80"/>
          <w:sz w:val="20"/>
          <w:szCs w:val="20"/>
        </w:rPr>
        <w:t>(10pt)</w:t>
      </w:r>
    </w:p>
    <w:p w14:paraId="07729DE6" w14:textId="77777777" w:rsidR="00781443" w:rsidRPr="00E5234D" w:rsidRDefault="00781443" w:rsidP="00781443">
      <w:pPr>
        <w:pStyle w:val="Default"/>
        <w:ind w:left="284"/>
        <w:jc w:val="center"/>
        <w:rPr>
          <w:color w:val="auto"/>
          <w:sz w:val="20"/>
          <w:szCs w:val="20"/>
        </w:rPr>
      </w:pPr>
      <w:r w:rsidRPr="00E5234D">
        <w:rPr>
          <w:color w:val="auto"/>
          <w:sz w:val="20"/>
          <w:szCs w:val="20"/>
        </w:rPr>
        <w:t>Tab.1: Ukázková tabulka a její popis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516"/>
        <w:gridCol w:w="566"/>
        <w:gridCol w:w="566"/>
        <w:gridCol w:w="983"/>
      </w:tblGrid>
      <w:tr w:rsidR="00FD5D3C" w:rsidRPr="005F3B9B" w14:paraId="3560A605" w14:textId="77777777" w:rsidTr="008C18FF">
        <w:trPr>
          <w:trHeight w:val="4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039F3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FE5D" w14:textId="77777777" w:rsidR="00FD5D3C" w:rsidRPr="00FD5D3C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D5D3C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9FC84" w14:textId="77777777" w:rsidR="00FD5D3C" w:rsidRPr="00FD5D3C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D5D3C"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3FC6" w14:textId="77777777" w:rsidR="00FD5D3C" w:rsidRPr="00FD5D3C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D5D3C">
              <w:rPr>
                <w:color w:val="auto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7761" w14:textId="77777777" w:rsidR="00FD5D3C" w:rsidRPr="00FD5D3C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Min-Max</w:t>
            </w:r>
          </w:p>
        </w:tc>
      </w:tr>
      <w:tr w:rsidR="00FD5D3C" w:rsidRPr="005F3B9B" w14:paraId="7172D6AC" w14:textId="77777777" w:rsidTr="00FF7B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CDE93A" w14:textId="77777777" w:rsidR="00FF7BB4" w:rsidRDefault="00FF7BB4" w:rsidP="00FD5D3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7946FE" w14:textId="77777777" w:rsidR="00FF7BB4" w:rsidRPr="00E5234D" w:rsidRDefault="00FD5D3C" w:rsidP="00FD5D3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Skupina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A5277B" w14:textId="77777777" w:rsidR="00FF7BB4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EE89623" w14:textId="77777777" w:rsidR="00FD5D3C" w:rsidRPr="00E5234D" w:rsidRDefault="00FD5D3C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D4B1AE" w14:textId="77777777" w:rsidR="00FF7BB4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9B12884" w14:textId="77777777" w:rsidR="00FD5D3C" w:rsidRPr="00E5234D" w:rsidRDefault="00FD5D3C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6C34A8" w14:textId="77777777" w:rsidR="00FF7BB4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E2CEFAA" w14:textId="77777777" w:rsidR="00FD5D3C" w:rsidRPr="00E5234D" w:rsidRDefault="00FD5D3C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F33668" w14:textId="77777777" w:rsidR="00FF7BB4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97B121E" w14:textId="77777777" w:rsidR="00FD5D3C" w:rsidRPr="00E5234D" w:rsidRDefault="00FD5D3C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0–5</w:t>
            </w:r>
          </w:p>
        </w:tc>
      </w:tr>
      <w:tr w:rsidR="00FD5D3C" w:rsidRPr="005F3B9B" w14:paraId="41A60616" w14:textId="77777777" w:rsidTr="008C18FF">
        <w:trPr>
          <w:jc w:val="center"/>
        </w:trPr>
        <w:tc>
          <w:tcPr>
            <w:tcW w:w="0" w:type="auto"/>
            <w:vAlign w:val="center"/>
          </w:tcPr>
          <w:p w14:paraId="5DA27327" w14:textId="77777777" w:rsidR="00FF7BB4" w:rsidRDefault="00FF7BB4" w:rsidP="00FD5D3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2883F2" w14:textId="77777777" w:rsidR="00FF7BB4" w:rsidRPr="00E5234D" w:rsidRDefault="00FD5D3C" w:rsidP="00FD5D3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Skupina 2</w:t>
            </w:r>
          </w:p>
        </w:tc>
        <w:tc>
          <w:tcPr>
            <w:tcW w:w="0" w:type="auto"/>
            <w:vAlign w:val="center"/>
          </w:tcPr>
          <w:p w14:paraId="795AC083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986D7C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ACE651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1F0C9B14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D5D3C" w:rsidRPr="005F3B9B" w14:paraId="4C3DC1F0" w14:textId="77777777" w:rsidTr="008C18F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446032" w14:textId="77777777" w:rsidR="00FF7BB4" w:rsidRDefault="00FF7BB4" w:rsidP="00FD5D3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2B2EB6" w14:textId="77777777" w:rsidR="00FD5D3C" w:rsidRPr="00E5234D" w:rsidRDefault="00FF7BB4" w:rsidP="00FD5D3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Skupina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ABE012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BFF85D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A80237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69F08B" w14:textId="77777777" w:rsidR="00FD5D3C" w:rsidRPr="00E5234D" w:rsidRDefault="00FD5D3C" w:rsidP="00FD5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845EBED" w14:textId="77777777" w:rsidR="00781443" w:rsidRDefault="00781443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2D78D7D6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0FFD0696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78F253CC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0385B8DE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3C11C496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10AF8137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37FCE2D6" w14:textId="77777777" w:rsidR="00957005" w:rsidRDefault="00957005" w:rsidP="00781443">
      <w:pPr>
        <w:pStyle w:val="Default"/>
        <w:ind w:left="284"/>
        <w:jc w:val="center"/>
        <w:rPr>
          <w:color w:val="auto"/>
          <w:sz w:val="20"/>
          <w:szCs w:val="20"/>
        </w:rPr>
      </w:pPr>
    </w:p>
    <w:p w14:paraId="7B970CFF" w14:textId="77777777" w:rsidR="008C18FF" w:rsidRPr="00E5234D" w:rsidRDefault="008C18FF" w:rsidP="008C18FF">
      <w:pPr>
        <w:pStyle w:val="Default"/>
        <w:ind w:left="28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Tab.2</w:t>
      </w:r>
      <w:r w:rsidRPr="00E5234D">
        <w:rPr>
          <w:color w:val="auto"/>
          <w:sz w:val="20"/>
          <w:szCs w:val="20"/>
        </w:rPr>
        <w:t>: Ukázková tabulka</w:t>
      </w:r>
      <w:r>
        <w:rPr>
          <w:color w:val="auto"/>
          <w:sz w:val="20"/>
          <w:szCs w:val="20"/>
        </w:rPr>
        <w:t xml:space="preserve"> pro složitější údaje</w:t>
      </w:r>
      <w:r w:rsidRPr="00E5234D">
        <w:rPr>
          <w:color w:val="auto"/>
          <w:sz w:val="20"/>
          <w:szCs w:val="20"/>
        </w:rPr>
        <w:t xml:space="preserve"> a její popis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736"/>
        <w:gridCol w:w="736"/>
        <w:gridCol w:w="839"/>
        <w:gridCol w:w="543"/>
        <w:gridCol w:w="1237"/>
      </w:tblGrid>
      <w:tr w:rsidR="008C18FF" w:rsidRPr="005F3B9B" w14:paraId="37781AA9" w14:textId="77777777" w:rsidTr="008C18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CDA89FF" w14:textId="77777777" w:rsidR="008C18FF" w:rsidRPr="00E5234D" w:rsidRDefault="008C18FF" w:rsidP="00790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Proměnné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CE31E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Pohlaví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D1A388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7B63A2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AA25C7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C18FF" w:rsidRPr="005F3B9B" w14:paraId="2A4F9884" w14:textId="77777777" w:rsidTr="008C18FF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5A3974B" w14:textId="77777777" w:rsidR="008C18FF" w:rsidRPr="00E5234D" w:rsidRDefault="008C18FF" w:rsidP="00790E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E02D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muži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80692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ženy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A10247" w14:textId="77777777" w:rsidR="008C18FF" w:rsidRPr="008C18FF" w:rsidRDefault="008C18FF" w:rsidP="00790E5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C18FF">
              <w:rPr>
                <w:i/>
                <w:color w:val="auto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E145B9" w14:textId="77777777" w:rsidR="008C18FF" w:rsidRPr="008C18FF" w:rsidRDefault="008C18FF" w:rsidP="00790E5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proofErr w:type="spellStart"/>
            <w:r w:rsidRPr="008C18FF">
              <w:rPr>
                <w:i/>
                <w:color w:val="auto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3C7B37" w14:textId="77777777" w:rsidR="008C18FF" w:rsidRPr="008C18FF" w:rsidRDefault="008C18FF" w:rsidP="008C18FF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proofErr w:type="spellStart"/>
            <w:r w:rsidRPr="008C18FF">
              <w:rPr>
                <w:i/>
                <w:color w:val="auto"/>
                <w:sz w:val="20"/>
                <w:szCs w:val="20"/>
              </w:rPr>
              <w:t>Cohenovo</w:t>
            </w:r>
            <w:proofErr w:type="spellEnd"/>
            <w:r w:rsidRPr="008C18FF">
              <w:rPr>
                <w:i/>
                <w:color w:val="auto"/>
                <w:sz w:val="20"/>
                <w:szCs w:val="20"/>
              </w:rPr>
              <w:t xml:space="preserve"> d</w:t>
            </w:r>
          </w:p>
        </w:tc>
      </w:tr>
      <w:tr w:rsidR="008C18FF" w:rsidRPr="005F3B9B" w14:paraId="72090DFB" w14:textId="77777777" w:rsidTr="00FF7B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A9AC7E2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EF31154" w14:textId="77777777" w:rsidR="008C18FF" w:rsidRPr="00E5234D" w:rsidRDefault="008C18FF" w:rsidP="00FF7BB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Neuroticismus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EC9064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76C341B" w14:textId="77777777" w:rsidR="008C18FF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52,31</w:t>
            </w:r>
          </w:p>
          <w:p w14:paraId="4D17B93D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2A334D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7FED828" w14:textId="77777777" w:rsidR="008C18FF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48,23</w:t>
            </w:r>
          </w:p>
          <w:p w14:paraId="16B73F70" w14:textId="77777777" w:rsidR="008C18FF" w:rsidRPr="00E5234D" w:rsidRDefault="008C18FF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097B6A" w14:textId="77777777" w:rsidR="00FF7BB4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9D04F2C" w14:textId="77777777" w:rsidR="008C18FF" w:rsidRPr="00E5234D" w:rsidRDefault="008C18FF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-2,054</w:t>
            </w:r>
            <w:r w:rsidR="00FF7BB4" w:rsidRPr="00FF7BB4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7A37A1" w14:textId="77777777" w:rsidR="008C18FF" w:rsidRDefault="008C18FF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6B50404" w14:textId="77777777" w:rsidR="00FF7BB4" w:rsidRPr="00E5234D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67CFD7" w14:textId="77777777" w:rsidR="008C18FF" w:rsidRDefault="008C18FF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E9D4265" w14:textId="77777777" w:rsidR="00FF7BB4" w:rsidRPr="00E5234D" w:rsidRDefault="00FF7BB4" w:rsidP="00FF7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0,56</w:t>
            </w:r>
          </w:p>
        </w:tc>
      </w:tr>
      <w:tr w:rsidR="00FF7BB4" w:rsidRPr="005F3B9B" w14:paraId="52B126E3" w14:textId="77777777" w:rsidTr="00FF7BB4">
        <w:trPr>
          <w:jc w:val="center"/>
        </w:trPr>
        <w:tc>
          <w:tcPr>
            <w:tcW w:w="0" w:type="auto"/>
          </w:tcPr>
          <w:p w14:paraId="606A4899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86FFD81" w14:textId="77777777" w:rsidR="00FF7BB4" w:rsidRPr="00E5234D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Extraverze</w:t>
            </w:r>
          </w:p>
        </w:tc>
        <w:tc>
          <w:tcPr>
            <w:tcW w:w="0" w:type="auto"/>
            <w:vAlign w:val="center"/>
          </w:tcPr>
          <w:p w14:paraId="2B5D3B98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2C4081E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52,31</w:t>
            </w:r>
          </w:p>
          <w:p w14:paraId="25782ED5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(2,15)</w:t>
            </w:r>
          </w:p>
        </w:tc>
        <w:tc>
          <w:tcPr>
            <w:tcW w:w="0" w:type="auto"/>
            <w:vAlign w:val="center"/>
          </w:tcPr>
          <w:p w14:paraId="0EA9633F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3510E67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48,23</w:t>
            </w:r>
          </w:p>
          <w:p w14:paraId="27A246D5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(2,10)</w:t>
            </w:r>
          </w:p>
        </w:tc>
        <w:tc>
          <w:tcPr>
            <w:tcW w:w="0" w:type="auto"/>
          </w:tcPr>
          <w:p w14:paraId="178422D0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3383957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-2,054</w:t>
            </w:r>
            <w:r w:rsidRPr="00FF7BB4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5EFC85C9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8A55F4A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152</w:t>
            </w:r>
          </w:p>
        </w:tc>
        <w:tc>
          <w:tcPr>
            <w:tcW w:w="0" w:type="auto"/>
          </w:tcPr>
          <w:p w14:paraId="1B45699C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0F14356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0,56</w:t>
            </w:r>
          </w:p>
        </w:tc>
      </w:tr>
      <w:tr w:rsidR="00FF7BB4" w:rsidRPr="005F3B9B" w14:paraId="2F000AB1" w14:textId="77777777" w:rsidTr="00FF7BB4">
        <w:trPr>
          <w:jc w:val="center"/>
        </w:trPr>
        <w:tc>
          <w:tcPr>
            <w:tcW w:w="0" w:type="auto"/>
          </w:tcPr>
          <w:p w14:paraId="712DBAD6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265A4EC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Otevřenost</w:t>
            </w:r>
          </w:p>
        </w:tc>
        <w:tc>
          <w:tcPr>
            <w:tcW w:w="0" w:type="auto"/>
            <w:vAlign w:val="center"/>
          </w:tcPr>
          <w:p w14:paraId="1074AAE8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6CD5076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52,31</w:t>
            </w:r>
          </w:p>
          <w:p w14:paraId="6D94A8F7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(2,15)</w:t>
            </w:r>
          </w:p>
        </w:tc>
        <w:tc>
          <w:tcPr>
            <w:tcW w:w="0" w:type="auto"/>
            <w:vAlign w:val="center"/>
          </w:tcPr>
          <w:p w14:paraId="7B22ED5C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5F8D657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48,23</w:t>
            </w:r>
          </w:p>
          <w:p w14:paraId="36437B15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(2,10)</w:t>
            </w:r>
          </w:p>
        </w:tc>
        <w:tc>
          <w:tcPr>
            <w:tcW w:w="0" w:type="auto"/>
          </w:tcPr>
          <w:p w14:paraId="55D5A64D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059B15E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-2,054</w:t>
            </w:r>
            <w:r w:rsidRPr="00FF7BB4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0BF60B04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9113DD7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257E61D3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C7BA89A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0,56</w:t>
            </w:r>
          </w:p>
        </w:tc>
      </w:tr>
      <w:tr w:rsidR="00FF7BB4" w:rsidRPr="005F3B9B" w14:paraId="69FE1CDE" w14:textId="77777777" w:rsidTr="00FF7BB4">
        <w:trPr>
          <w:jc w:val="center"/>
        </w:trPr>
        <w:tc>
          <w:tcPr>
            <w:tcW w:w="0" w:type="auto"/>
          </w:tcPr>
          <w:p w14:paraId="2FA6EDC3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1FC13EE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Přívětivost</w:t>
            </w:r>
          </w:p>
        </w:tc>
        <w:tc>
          <w:tcPr>
            <w:tcW w:w="0" w:type="auto"/>
            <w:vAlign w:val="center"/>
          </w:tcPr>
          <w:p w14:paraId="2E954CE1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0B32F27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52,31</w:t>
            </w:r>
          </w:p>
          <w:p w14:paraId="6524B5B8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(2,15)</w:t>
            </w:r>
          </w:p>
        </w:tc>
        <w:tc>
          <w:tcPr>
            <w:tcW w:w="0" w:type="auto"/>
            <w:vAlign w:val="center"/>
          </w:tcPr>
          <w:p w14:paraId="4C5C49C8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B8753C1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48,23</w:t>
            </w:r>
          </w:p>
          <w:p w14:paraId="61A4BB46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(2,10)</w:t>
            </w:r>
          </w:p>
        </w:tc>
        <w:tc>
          <w:tcPr>
            <w:tcW w:w="0" w:type="auto"/>
          </w:tcPr>
          <w:p w14:paraId="07B1540F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8F27EF1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-2,054</w:t>
            </w:r>
            <w:r w:rsidRPr="00FF7BB4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49FCC5EE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1422843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620F3BEC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D7AC5AB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0,56</w:t>
            </w:r>
          </w:p>
        </w:tc>
      </w:tr>
      <w:tr w:rsidR="00FF7BB4" w:rsidRPr="005F3B9B" w14:paraId="035F31C7" w14:textId="77777777" w:rsidTr="00FF7BB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4A65247" w14:textId="77777777" w:rsidR="00FF7BB4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BAF61A3" w14:textId="77777777" w:rsidR="00FF7BB4" w:rsidRPr="00E5234D" w:rsidRDefault="00FF7BB4" w:rsidP="00FF7BB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Svědomitost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4156A5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FA5ED20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52,31</w:t>
            </w:r>
          </w:p>
          <w:p w14:paraId="1B86E820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83E513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BF7CE63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48,23</w:t>
            </w:r>
          </w:p>
          <w:p w14:paraId="4CB5868D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(2,10)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7C036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D95D486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-2,054</w:t>
            </w:r>
            <w:r w:rsidRPr="00FF7BB4">
              <w:rPr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06EABA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C67B76F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F523AC" w14:textId="77777777" w:rsidR="00FF7BB4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4664B30" w14:textId="77777777" w:rsidR="00FF7BB4" w:rsidRPr="00E5234D" w:rsidRDefault="00FF7BB4" w:rsidP="00790E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0,56</w:t>
            </w:r>
          </w:p>
        </w:tc>
      </w:tr>
      <w:tr w:rsidR="00FF7BB4" w:rsidRPr="005F3B9B" w14:paraId="4784075F" w14:textId="77777777" w:rsidTr="00E00A6A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</w:tcPr>
          <w:p w14:paraId="760561C0" w14:textId="77777777" w:rsidR="00FF7BB4" w:rsidRPr="00E5234D" w:rsidRDefault="00FF7BB4" w:rsidP="008C18F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>Poznámka:</w:t>
            </w:r>
            <w:r w:rsidRPr="008C18FF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* = </w:t>
            </w:r>
            <w:r w:rsidRPr="008C18F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p </w:t>
            </w:r>
            <w:proofErr w:type="gramStart"/>
            <w:r w:rsidRPr="008C18FF">
              <w:rPr>
                <w:rFonts w:ascii="Times New Roman" w:hAnsi="Times New Roman"/>
                <w:sz w:val="20"/>
                <w:szCs w:val="20"/>
                <w:lang w:eastAsia="cs-CZ"/>
              </w:rPr>
              <w:t>&lt; .</w:t>
            </w:r>
            <w:proofErr w:type="gramEnd"/>
            <w:r w:rsidRPr="008C18FF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05, *** = </w:t>
            </w:r>
            <w:r w:rsidRPr="008C18FF">
              <w:rPr>
                <w:rFonts w:ascii="Times New Roman" w:hAnsi="Times New Roman"/>
                <w:i/>
                <w:iCs/>
                <w:sz w:val="20"/>
                <w:szCs w:val="20"/>
                <w:lang w:eastAsia="cs-CZ"/>
              </w:rPr>
              <w:t xml:space="preserve">p </w:t>
            </w:r>
            <w:r w:rsidRPr="008C18FF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&lt; .001.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V závorkách jsou uvedeny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br/>
              <w:t>směrodatné odchylky.</w:t>
            </w:r>
          </w:p>
        </w:tc>
      </w:tr>
    </w:tbl>
    <w:p w14:paraId="2F1BB4D5" w14:textId="77777777" w:rsidR="008C18FF" w:rsidRPr="00FF7BB4" w:rsidRDefault="00FF7BB4" w:rsidP="008C18FF">
      <w:pPr>
        <w:pStyle w:val="Default"/>
        <w:ind w:left="284"/>
        <w:jc w:val="center"/>
        <w:rPr>
          <w:color w:val="808080" w:themeColor="background1" w:themeShade="80"/>
          <w:sz w:val="20"/>
          <w:szCs w:val="20"/>
        </w:rPr>
      </w:pPr>
      <w:r w:rsidRPr="00FF7BB4">
        <w:rPr>
          <w:color w:val="808080" w:themeColor="background1" w:themeShade="80"/>
          <w:sz w:val="20"/>
          <w:szCs w:val="20"/>
        </w:rPr>
        <w:t>(10pt)</w:t>
      </w:r>
    </w:p>
    <w:p w14:paraId="54F529BE" w14:textId="01B55DB0" w:rsidR="00FF7BB4" w:rsidRPr="00E5234D" w:rsidRDefault="00FF7BB4" w:rsidP="00FF7BB4">
      <w:pPr>
        <w:pStyle w:val="Default"/>
        <w:ind w:firstLine="851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Obrázky a grafy</w:t>
      </w:r>
      <w:r w:rsidRPr="00E5234D">
        <w:rPr>
          <w:color w:val="auto"/>
          <w:sz w:val="20"/>
          <w:szCs w:val="20"/>
        </w:rPr>
        <w:t xml:space="preserve"> centr</w:t>
      </w:r>
      <w:r>
        <w:rPr>
          <w:color w:val="auto"/>
          <w:sz w:val="20"/>
          <w:szCs w:val="20"/>
        </w:rPr>
        <w:t>ujte na střed</w:t>
      </w:r>
      <w:r w:rsidRPr="00E5234D">
        <w:rPr>
          <w:color w:val="auto"/>
          <w:sz w:val="20"/>
          <w:szCs w:val="20"/>
        </w:rPr>
        <w:t>, co nejblíže k prvnímu odkazu v textu.</w:t>
      </w:r>
      <w:r>
        <w:rPr>
          <w:color w:val="auto"/>
          <w:sz w:val="20"/>
          <w:szCs w:val="20"/>
        </w:rPr>
        <w:t xml:space="preserve"> Popisy grafů a obrázků jsou umístěny pod grafikou, centrovány k levému rohu obrázku/grafiky. Pro usnadnění práce můžete pro tvorbu grafů používat přímo editor grafů v rámci MS </w:t>
      </w:r>
      <w:r w:rsidR="00F22AD1">
        <w:rPr>
          <w:color w:val="auto"/>
          <w:sz w:val="20"/>
          <w:szCs w:val="20"/>
        </w:rPr>
        <w:t>Excel</w:t>
      </w:r>
      <w:r>
        <w:rPr>
          <w:color w:val="auto"/>
          <w:sz w:val="20"/>
          <w:szCs w:val="20"/>
        </w:rPr>
        <w:t>. U obrázků dbejte na čitelnost, minimální rozlišení je 300 DPI.</w:t>
      </w:r>
      <w:r w:rsidRPr="00E5234D">
        <w:rPr>
          <w:color w:val="auto"/>
          <w:sz w:val="20"/>
          <w:szCs w:val="20"/>
        </w:rPr>
        <w:t xml:space="preserve"> Formátování viz následující ukázka</w:t>
      </w:r>
      <w:r>
        <w:rPr>
          <w:color w:val="auto"/>
          <w:sz w:val="20"/>
          <w:szCs w:val="20"/>
        </w:rPr>
        <w:t xml:space="preserve"> (</w:t>
      </w:r>
      <w:r w:rsidR="001C7385">
        <w:rPr>
          <w:color w:val="auto"/>
          <w:sz w:val="20"/>
          <w:szCs w:val="20"/>
        </w:rPr>
        <w:t>APA Style 6 nebo je možné využít APA Style 7</w:t>
      </w:r>
      <w:r>
        <w:rPr>
          <w:color w:val="auto"/>
          <w:sz w:val="20"/>
          <w:szCs w:val="20"/>
        </w:rPr>
        <w:t>)</w:t>
      </w:r>
      <w:r w:rsidRPr="00E5234D">
        <w:rPr>
          <w:color w:val="auto"/>
          <w:sz w:val="20"/>
          <w:szCs w:val="20"/>
        </w:rPr>
        <w:t xml:space="preserve">: </w:t>
      </w:r>
    </w:p>
    <w:p w14:paraId="5C4F3A1C" w14:textId="77777777" w:rsidR="00781443" w:rsidRDefault="00FF7BB4" w:rsidP="00FF7BB4">
      <w:pPr>
        <w:pStyle w:val="paragraph"/>
        <w:spacing w:before="0" w:beforeAutospacing="0" w:after="0" w:afterAutospacing="0"/>
        <w:jc w:val="center"/>
        <w:textAlignment w:val="baseline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(10pt)</w:t>
      </w:r>
    </w:p>
    <w:p w14:paraId="66752713" w14:textId="77777777" w:rsidR="00FF7BB4" w:rsidRPr="00FF7BB4" w:rsidRDefault="00F22AD1" w:rsidP="00FF7BB4">
      <w:pPr>
        <w:spacing w:after="0"/>
        <w:jc w:val="center"/>
        <w:rPr>
          <w:rFonts w:ascii="Times New Roman" w:hAnsi="Times New Roman"/>
          <w:lang w:val="en-GB" w:eastAsia="en-I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 wp14:anchorId="02F83623" wp14:editId="07419703">
            <wp:extent cx="4419600" cy="1400175"/>
            <wp:effectExtent l="0" t="0" r="0" b="0"/>
            <wp:docPr id="32" name="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68FB1D" w14:textId="77777777" w:rsidR="00FF7BB4" w:rsidRDefault="00FF7BB4" w:rsidP="00FF7BB4">
      <w:pPr>
        <w:spacing w:after="0"/>
        <w:ind w:left="1560"/>
        <w:jc w:val="both"/>
        <w:rPr>
          <w:rFonts w:ascii="Times New Roman" w:hAnsi="Times New Roman"/>
          <w:sz w:val="20"/>
          <w:szCs w:val="20"/>
          <w:lang w:val="en-US" w:eastAsia="en-IN"/>
        </w:rPr>
      </w:pPr>
      <w:r>
        <w:rPr>
          <w:rFonts w:ascii="Times New Roman" w:hAnsi="Times New Roman"/>
          <w:sz w:val="20"/>
          <w:szCs w:val="20"/>
          <w:lang w:val="en-US" w:eastAsia="en-IN"/>
        </w:rPr>
        <w:t xml:space="preserve">Obr.1: </w:t>
      </w:r>
      <w:proofErr w:type="spellStart"/>
      <w:r>
        <w:rPr>
          <w:rFonts w:ascii="Times New Roman" w:hAnsi="Times New Roman"/>
          <w:sz w:val="20"/>
          <w:szCs w:val="20"/>
          <w:lang w:val="en-US" w:eastAsia="en-IN"/>
        </w:rPr>
        <w:t>Vzorový</w:t>
      </w:r>
      <w:proofErr w:type="spellEnd"/>
      <w:r>
        <w:rPr>
          <w:rFonts w:ascii="Times New Roman" w:hAnsi="Times New Roman"/>
          <w:sz w:val="20"/>
          <w:szCs w:val="20"/>
          <w:lang w:val="en-US" w:eastAsia="en-I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 w:eastAsia="en-IN"/>
        </w:rPr>
        <w:t>graf</w:t>
      </w:r>
      <w:proofErr w:type="spellEnd"/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>
        <w:rPr>
          <w:rFonts w:ascii="Times New Roman" w:hAnsi="Times New Roman"/>
          <w:sz w:val="20"/>
          <w:szCs w:val="20"/>
          <w:lang w:val="en-US" w:eastAsia="en-IN"/>
        </w:rPr>
        <w:tab/>
      </w:r>
      <w:r w:rsidR="00BC30B2" w:rsidRPr="00BC30B2">
        <w:rPr>
          <w:rFonts w:ascii="Times New Roman" w:hAnsi="Times New Roman"/>
          <w:i/>
          <w:sz w:val="20"/>
          <w:szCs w:val="20"/>
          <w:lang w:val="en-US" w:eastAsia="en-IN"/>
        </w:rPr>
        <w:t>(</w:t>
      </w:r>
      <w:proofErr w:type="spellStart"/>
      <w:r w:rsidR="00BC30B2" w:rsidRPr="00BC30B2">
        <w:rPr>
          <w:rFonts w:ascii="Times New Roman" w:hAnsi="Times New Roman"/>
          <w:i/>
          <w:sz w:val="20"/>
          <w:szCs w:val="20"/>
          <w:lang w:val="en-US" w:eastAsia="en-IN"/>
        </w:rPr>
        <w:t>Zdroj</w:t>
      </w:r>
      <w:proofErr w:type="spellEnd"/>
      <w:r w:rsidR="00BC30B2" w:rsidRPr="00BC30B2">
        <w:rPr>
          <w:rFonts w:ascii="Times New Roman" w:hAnsi="Times New Roman"/>
          <w:i/>
          <w:sz w:val="20"/>
          <w:szCs w:val="20"/>
          <w:lang w:val="en-US" w:eastAsia="en-IN"/>
        </w:rPr>
        <w:t>: XY, 2000)</w:t>
      </w:r>
    </w:p>
    <w:p w14:paraId="51766100" w14:textId="77777777" w:rsidR="00F22AD1" w:rsidRPr="00F22AD1" w:rsidRDefault="00F22AD1" w:rsidP="00F22AD1">
      <w:pPr>
        <w:pStyle w:val="paragraph"/>
        <w:spacing w:before="0" w:beforeAutospacing="0" w:after="0" w:afterAutospacing="0"/>
        <w:jc w:val="center"/>
        <w:textAlignment w:val="baseline"/>
        <w:rPr>
          <w:color w:val="808080"/>
          <w:sz w:val="20"/>
          <w:szCs w:val="20"/>
        </w:rPr>
      </w:pPr>
      <w:r w:rsidRPr="00F22AD1">
        <w:rPr>
          <w:color w:val="808080"/>
          <w:sz w:val="20"/>
          <w:szCs w:val="20"/>
        </w:rPr>
        <w:t>(10pt)</w:t>
      </w:r>
    </w:p>
    <w:p w14:paraId="45741232" w14:textId="77777777" w:rsidR="0088530B" w:rsidRDefault="0088530B" w:rsidP="0088530B">
      <w:pPr>
        <w:pStyle w:val="Default"/>
        <w:ind w:firstLine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Nevkládejte nadpisy přímo do grafu, ale využijte popisek grafu pod obrázkem. Pro popisky v grafech či obrázcích používejte bezpatkové písmo (např. Arial), min. velikost 8pt. Dbejte na čitelnost všech popisků a dobrou rozlišitelnost jednotlivých údajů (např. barvy sloupců atp.). Je možné používat barevnou grafiku.</w:t>
      </w:r>
      <w:r w:rsidR="00957005">
        <w:rPr>
          <w:color w:val="auto"/>
          <w:sz w:val="20"/>
          <w:szCs w:val="20"/>
        </w:rPr>
        <w:t xml:space="preserve"> Je-li grafika převzata z jiného zdroje než z vlastního výzkumu, citujte zdroj dle APA, v závorce, kurzívou, za popisem obrázku.</w:t>
      </w:r>
    </w:p>
    <w:p w14:paraId="10EACFCC" w14:textId="77777777" w:rsidR="00957005" w:rsidRPr="0088530B" w:rsidRDefault="00957005" w:rsidP="0088530B">
      <w:pPr>
        <w:pStyle w:val="Default"/>
        <w:ind w:firstLine="851"/>
        <w:jc w:val="both"/>
        <w:rPr>
          <w:color w:val="auto"/>
          <w:sz w:val="20"/>
          <w:szCs w:val="20"/>
        </w:rPr>
      </w:pPr>
    </w:p>
    <w:p w14:paraId="1B329177" w14:textId="77777777" w:rsidR="00957005" w:rsidRDefault="00957005" w:rsidP="0095700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Poděkování/dedikace k projektu</w:t>
      </w:r>
      <w:r w:rsidRPr="00E5234D">
        <w:rPr>
          <w:b/>
          <w:bCs/>
          <w:color w:val="auto"/>
        </w:rPr>
        <w:t xml:space="preserve"> (12pt, tučně) </w:t>
      </w:r>
    </w:p>
    <w:p w14:paraId="7E033939" w14:textId="77777777" w:rsidR="00957005" w:rsidRPr="009A4BCF" w:rsidRDefault="00957005" w:rsidP="009A4BCF">
      <w:pPr>
        <w:pStyle w:val="Default"/>
        <w:jc w:val="both"/>
        <w:rPr>
          <w:rFonts w:eastAsia="Times New Roman"/>
          <w:color w:val="1F1F1F"/>
          <w:sz w:val="20"/>
          <w:szCs w:val="20"/>
        </w:rPr>
      </w:pPr>
      <w:r>
        <w:rPr>
          <w:color w:val="auto"/>
          <w:sz w:val="20"/>
          <w:szCs w:val="20"/>
        </w:rPr>
        <w:t xml:space="preserve">Tato kapitola následuje za poslední číslovanou kapitolou – Závěrem. Tato kapitola se nečísluje a text se neodsazuje 1,5 cm zleva. Na tomto místě uveďte </w:t>
      </w:r>
      <w:r w:rsidRPr="00957005">
        <w:rPr>
          <w:color w:val="auto"/>
          <w:sz w:val="20"/>
          <w:szCs w:val="20"/>
        </w:rPr>
        <w:t>název a číslo projektu, pokud je to vzhledem k článku a tématu relevantní</w:t>
      </w:r>
      <w:r>
        <w:rPr>
          <w:color w:val="auto"/>
          <w:sz w:val="20"/>
          <w:szCs w:val="20"/>
        </w:rPr>
        <w:t xml:space="preserve">. Tento prostor můžete využít také k </w:t>
      </w:r>
      <w:r w:rsidRPr="173B290C">
        <w:rPr>
          <w:rFonts w:eastAsia="Times New Roman"/>
          <w:color w:val="1F1F1F"/>
          <w:sz w:val="20"/>
          <w:szCs w:val="20"/>
        </w:rPr>
        <w:t>poděkování za konzultace či spolupráci na pr</w:t>
      </w:r>
      <w:r>
        <w:rPr>
          <w:rFonts w:eastAsia="Times New Roman"/>
          <w:color w:val="1F1F1F"/>
          <w:sz w:val="20"/>
          <w:szCs w:val="20"/>
        </w:rPr>
        <w:t>ojektu, který byl podkladem pro</w:t>
      </w:r>
      <w:r w:rsidRPr="173B290C">
        <w:rPr>
          <w:rFonts w:eastAsia="Times New Roman"/>
          <w:color w:val="1F1F1F"/>
          <w:sz w:val="20"/>
          <w:szCs w:val="20"/>
        </w:rPr>
        <w:t xml:space="preserve"> článek</w:t>
      </w:r>
      <w:r>
        <w:rPr>
          <w:rFonts w:eastAsia="Times New Roman"/>
          <w:color w:val="1F1F1F"/>
          <w:sz w:val="20"/>
          <w:szCs w:val="20"/>
        </w:rPr>
        <w:t xml:space="preserve">. </w:t>
      </w:r>
      <w:r w:rsidR="009A4BCF">
        <w:rPr>
          <w:rFonts w:eastAsia="Times New Roman"/>
          <w:color w:val="1F1F1F"/>
          <w:sz w:val="20"/>
          <w:szCs w:val="20"/>
        </w:rPr>
        <w:t xml:space="preserve">V této kapitole je povinností autorů vyjádřit se též k případnému konfliktu zájmů, např. </w:t>
      </w:r>
      <w:r w:rsidRPr="173B290C">
        <w:rPr>
          <w:rFonts w:eastAsia="Times New Roman"/>
          <w:color w:val="1F1F1F"/>
          <w:sz w:val="20"/>
          <w:szCs w:val="20"/>
        </w:rPr>
        <w:t>zda klinická studie byla finančně podpořena farmaceutickou či jinou firmou.</w:t>
      </w:r>
      <w:r w:rsidR="009A4BCF">
        <w:rPr>
          <w:rFonts w:eastAsia="Times New Roman"/>
          <w:color w:val="1F1F1F"/>
          <w:sz w:val="20"/>
          <w:szCs w:val="20"/>
        </w:rPr>
        <w:t xml:space="preserve"> Pakliže konflikt zájmů nepředpokládáte, uveďte text „V rámci této studie není předpokládán konflikt zájmů.“.</w:t>
      </w:r>
    </w:p>
    <w:p w14:paraId="5CB74C59" w14:textId="77777777" w:rsidR="009A4BCF" w:rsidRPr="00E5234D" w:rsidRDefault="009A4BCF" w:rsidP="009A4BCF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7EF8C9EB" w14:textId="77777777" w:rsidR="00957005" w:rsidRDefault="00957005" w:rsidP="00957005">
      <w:pPr>
        <w:spacing w:after="0"/>
      </w:pPr>
    </w:p>
    <w:p w14:paraId="2967498A" w14:textId="77777777" w:rsidR="009A4BCF" w:rsidRDefault="009A4BCF" w:rsidP="009A4BC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Literatura</w:t>
      </w:r>
      <w:r w:rsidRPr="00E5234D">
        <w:rPr>
          <w:b/>
          <w:bCs/>
          <w:color w:val="auto"/>
        </w:rPr>
        <w:t xml:space="preserve"> (12pt, tučně) </w:t>
      </w:r>
    </w:p>
    <w:p w14:paraId="7A7CEEB3" w14:textId="4438DD9F" w:rsidR="009A4BCF" w:rsidRDefault="009A4BCF" w:rsidP="009A4BC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Ani tato kapitola se nečísluje. Zdroje jsou seřazeny abecedně dle příjmení prvního autora a roku vydání. Seznam zdrojů se nečísluje. Při citaci se dodržují pokyny APA (6th </w:t>
      </w:r>
      <w:proofErr w:type="spellStart"/>
      <w:r>
        <w:rPr>
          <w:rFonts w:ascii="Times New Roman" w:hAnsi="Times New Roman"/>
          <w:sz w:val="20"/>
          <w:szCs w:val="20"/>
        </w:rPr>
        <w:t>edition</w:t>
      </w:r>
      <w:proofErr w:type="spellEnd"/>
      <w:r w:rsidR="001C7385">
        <w:rPr>
          <w:rFonts w:ascii="Times New Roman" w:hAnsi="Times New Roman"/>
          <w:sz w:val="20"/>
          <w:szCs w:val="20"/>
        </w:rPr>
        <w:t xml:space="preserve"> nebo 7th </w:t>
      </w:r>
      <w:proofErr w:type="spellStart"/>
      <w:r w:rsidR="001C7385">
        <w:rPr>
          <w:rFonts w:ascii="Times New Roman" w:hAnsi="Times New Roman"/>
          <w:sz w:val="20"/>
          <w:szCs w:val="20"/>
        </w:rPr>
        <w:t>edition</w:t>
      </w:r>
      <w:proofErr w:type="spellEnd"/>
      <w:r>
        <w:rPr>
          <w:rFonts w:ascii="Times New Roman" w:hAnsi="Times New Roman"/>
          <w:sz w:val="20"/>
          <w:szCs w:val="20"/>
        </w:rPr>
        <w:t>). Příklady zde:</w:t>
      </w:r>
    </w:p>
    <w:p w14:paraId="25DE3261" w14:textId="77777777" w:rsidR="009A4BCF" w:rsidRDefault="009A4BCF" w:rsidP="009A4BCF">
      <w:pPr>
        <w:spacing w:after="0"/>
        <w:rPr>
          <w:rFonts w:ascii="Times New Roman" w:hAnsi="Times New Roman"/>
          <w:sz w:val="20"/>
          <w:szCs w:val="20"/>
        </w:rPr>
      </w:pPr>
    </w:p>
    <w:p w14:paraId="583F75B3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9A4BCF">
        <w:rPr>
          <w:rFonts w:ascii="Times New Roman" w:hAnsi="Times New Roman"/>
          <w:b/>
          <w:bCs/>
          <w:sz w:val="20"/>
          <w:szCs w:val="20"/>
          <w:lang w:eastAsia="cs-CZ"/>
        </w:rPr>
        <w:t>Knihy</w:t>
      </w:r>
    </w:p>
    <w:p w14:paraId="1593324A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A4BCF">
        <w:rPr>
          <w:rFonts w:ascii="Times New Roman" w:hAnsi="Times New Roman"/>
          <w:sz w:val="20"/>
          <w:szCs w:val="20"/>
          <w:lang w:eastAsia="cs-CZ"/>
        </w:rPr>
        <w:t xml:space="preserve">Plháková, A. (2009). 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Učebnice obecné psychologie</w:t>
      </w:r>
      <w:r w:rsidRPr="009A4BCF">
        <w:rPr>
          <w:rFonts w:ascii="Times New Roman" w:hAnsi="Times New Roman"/>
          <w:sz w:val="20"/>
          <w:szCs w:val="20"/>
          <w:lang w:eastAsia="cs-CZ"/>
        </w:rPr>
        <w:t>. Praha: Portál.</w:t>
      </w:r>
    </w:p>
    <w:p w14:paraId="4AFD07B1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Cargill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O.,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Charvat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W., &amp;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Walsh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D. D. (1966). </w:t>
      </w:r>
      <w:proofErr w:type="spellStart"/>
      <w:r>
        <w:rPr>
          <w:rFonts w:ascii="Times New Roman" w:hAnsi="Times New Roman"/>
          <w:i/>
          <w:iCs/>
          <w:sz w:val="20"/>
          <w:szCs w:val="20"/>
          <w:lang w:eastAsia="cs-CZ"/>
        </w:rPr>
        <w:t>Th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e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publication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academic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writing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. </w:t>
      </w:r>
      <w:r w:rsidRPr="009A4BCF">
        <w:rPr>
          <w:rFonts w:ascii="Times New Roman" w:hAnsi="Times New Roman"/>
          <w:sz w:val="20"/>
          <w:szCs w:val="20"/>
          <w:lang w:eastAsia="cs-CZ"/>
        </w:rPr>
        <w:t>New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York: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Modern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Language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Association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</w:t>
      </w:r>
    </w:p>
    <w:p w14:paraId="681CDDBA" w14:textId="77777777" w:rsid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A4BCF">
        <w:rPr>
          <w:rFonts w:ascii="Times New Roman" w:hAnsi="Times New Roman"/>
          <w:sz w:val="20"/>
          <w:szCs w:val="20"/>
          <w:lang w:eastAsia="cs-CZ"/>
        </w:rPr>
        <w:t xml:space="preserve">Cooper, L.,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Eagle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K.,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Howe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L.,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Robertson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A., Taylor, D.,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Reims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, H., … Smith, W. A.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(1982).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How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to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stay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younger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while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growing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older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: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Aging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for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all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ages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. 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London: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Macmillan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</w:t>
      </w:r>
    </w:p>
    <w:p w14:paraId="36730CE6" w14:textId="77777777" w:rsid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14:paraId="76C2B5B5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0"/>
          <w:szCs w:val="20"/>
          <w:lang w:eastAsia="cs-CZ"/>
        </w:rPr>
        <w:t>Kapitola v editované knize</w:t>
      </w:r>
    </w:p>
    <w:p w14:paraId="26C1DF03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>
        <w:rPr>
          <w:rFonts w:ascii="Times New Roman" w:hAnsi="Times New Roman"/>
          <w:sz w:val="20"/>
          <w:szCs w:val="20"/>
          <w:lang w:eastAsia="cs-CZ"/>
        </w:rPr>
        <w:t>Camara</w:t>
      </w:r>
      <w:proofErr w:type="spellEnd"/>
      <w:r>
        <w:rPr>
          <w:rFonts w:ascii="Times New Roman" w:hAnsi="Times New Roman"/>
          <w:sz w:val="20"/>
          <w:szCs w:val="20"/>
          <w:lang w:eastAsia="cs-CZ"/>
        </w:rPr>
        <w:t>, W. J. (2004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).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Broadening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criteria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college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success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and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the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impact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cognitive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predictors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 In W.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J.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Camara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&amp; E.W.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Kimmel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(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Eds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.),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Choosing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students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: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higher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education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admissions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tools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for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the</w:t>
      </w:r>
      <w:proofErr w:type="spellEnd"/>
      <w:r w:rsidRPr="009A4BCF">
        <w:rPr>
          <w:rFonts w:ascii="Times New Roman" w:hAnsi="Times New Roman"/>
          <w:i/>
          <w:sz w:val="20"/>
          <w:szCs w:val="20"/>
          <w:lang w:eastAsia="cs-CZ"/>
        </w:rPr>
        <w:t xml:space="preserve"> 21st </w:t>
      </w:r>
      <w:proofErr w:type="spellStart"/>
      <w:r w:rsidRPr="009A4BCF">
        <w:rPr>
          <w:rFonts w:ascii="Times New Roman" w:hAnsi="Times New Roman"/>
          <w:i/>
          <w:sz w:val="20"/>
          <w:szCs w:val="20"/>
          <w:lang w:eastAsia="cs-CZ"/>
        </w:rPr>
        <w:t>century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(53-79). New York: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Routledge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</w:t>
      </w:r>
    </w:p>
    <w:p w14:paraId="76952C1C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53CA2CF3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9A4BCF">
        <w:rPr>
          <w:rFonts w:ascii="Times New Roman" w:hAnsi="Times New Roman"/>
          <w:b/>
          <w:bCs/>
          <w:sz w:val="20"/>
          <w:szCs w:val="20"/>
          <w:lang w:eastAsia="cs-CZ"/>
        </w:rPr>
        <w:lastRenderedPageBreak/>
        <w:t>Články</w:t>
      </w:r>
      <w:r w:rsidR="00670E69">
        <w:rPr>
          <w:rFonts w:ascii="Times New Roman" w:hAnsi="Times New Roman"/>
          <w:b/>
          <w:bCs/>
          <w:sz w:val="20"/>
          <w:szCs w:val="20"/>
          <w:lang w:eastAsia="cs-CZ"/>
        </w:rPr>
        <w:t xml:space="preserve"> (má-li článek </w:t>
      </w:r>
      <w:proofErr w:type="spellStart"/>
      <w:r w:rsidR="00670E69">
        <w:rPr>
          <w:rFonts w:ascii="Times New Roman" w:hAnsi="Times New Roman"/>
          <w:b/>
          <w:bCs/>
          <w:sz w:val="20"/>
          <w:szCs w:val="20"/>
          <w:lang w:eastAsia="cs-CZ"/>
        </w:rPr>
        <w:t>doi</w:t>
      </w:r>
      <w:proofErr w:type="spellEnd"/>
      <w:r w:rsidR="00670E69">
        <w:rPr>
          <w:rFonts w:ascii="Times New Roman" w:hAnsi="Times New Roman"/>
          <w:b/>
          <w:bCs/>
          <w:sz w:val="20"/>
          <w:szCs w:val="20"/>
          <w:lang w:eastAsia="cs-CZ"/>
        </w:rPr>
        <w:t>, uveďte na konci citace)</w:t>
      </w:r>
    </w:p>
    <w:p w14:paraId="0E2B4D02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Sawyer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J. (1966).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Measurement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and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prediction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clinical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and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statistical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Psychological</w:t>
      </w:r>
      <w:proofErr w:type="spellEnd"/>
      <w:r w:rsidR="00670E69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Bulletin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, 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66</w:t>
      </w:r>
      <w:r w:rsidRPr="009A4BCF">
        <w:rPr>
          <w:rFonts w:ascii="Times New Roman" w:hAnsi="Times New Roman"/>
          <w:sz w:val="20"/>
          <w:szCs w:val="20"/>
          <w:lang w:eastAsia="cs-CZ"/>
        </w:rPr>
        <w:t>(3), 178–200.</w:t>
      </w:r>
    </w:p>
    <w:p w14:paraId="2E35FA54" w14:textId="77777777" w:rsid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Tolin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D. F.,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Abramowitz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J. S.,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Brigidi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B. D., Amir, N., Street, G. P., &amp;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Foa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, E. B. (2001).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="00670E69">
        <w:rPr>
          <w:rFonts w:ascii="Times New Roman" w:hAnsi="Times New Roman"/>
          <w:sz w:val="20"/>
          <w:szCs w:val="20"/>
          <w:lang w:eastAsia="cs-CZ"/>
        </w:rPr>
        <w:t>Memory</w:t>
      </w:r>
      <w:proofErr w:type="spellEnd"/>
      <w:r w:rsidR="00670E69">
        <w:rPr>
          <w:rFonts w:ascii="Times New Roman" w:hAnsi="Times New Roman"/>
          <w:sz w:val="20"/>
          <w:szCs w:val="20"/>
          <w:lang w:eastAsia="cs-CZ"/>
        </w:rPr>
        <w:t xml:space="preserve"> and </w:t>
      </w:r>
      <w:proofErr w:type="spellStart"/>
      <w:r w:rsidR="00670E69">
        <w:rPr>
          <w:rFonts w:ascii="Times New Roman" w:hAnsi="Times New Roman"/>
          <w:sz w:val="20"/>
          <w:szCs w:val="20"/>
          <w:lang w:eastAsia="cs-CZ"/>
        </w:rPr>
        <w:t>memory</w:t>
      </w:r>
      <w:proofErr w:type="spellEnd"/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="00670E69">
        <w:rPr>
          <w:rFonts w:ascii="Times New Roman" w:hAnsi="Times New Roman"/>
          <w:sz w:val="20"/>
          <w:szCs w:val="20"/>
          <w:lang w:eastAsia="cs-CZ"/>
        </w:rPr>
        <w:t>confi</w:t>
      </w:r>
      <w:r w:rsidRPr="009A4BCF">
        <w:rPr>
          <w:rFonts w:ascii="Times New Roman" w:hAnsi="Times New Roman"/>
          <w:sz w:val="20"/>
          <w:szCs w:val="20"/>
          <w:lang w:eastAsia="cs-CZ"/>
        </w:rPr>
        <w:t>dence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in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obsessive-compulsive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disorder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Behaviour</w:t>
      </w:r>
      <w:proofErr w:type="spellEnd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Research</w:t>
      </w:r>
      <w:proofErr w:type="spellEnd"/>
      <w:r w:rsidR="00670E69">
        <w:rPr>
          <w:rFonts w:ascii="Times New Roman" w:hAnsi="Times New Roman"/>
          <w:i/>
          <w:iCs/>
          <w:sz w:val="20"/>
          <w:szCs w:val="20"/>
          <w:lang w:eastAsia="cs-CZ"/>
        </w:rPr>
        <w:t xml:space="preserve"> &amp; </w:t>
      </w:r>
      <w:proofErr w:type="spellStart"/>
      <w:r w:rsidR="00670E69">
        <w:rPr>
          <w:rFonts w:ascii="Times New Roman" w:hAnsi="Times New Roman"/>
          <w:i/>
          <w:iCs/>
          <w:sz w:val="20"/>
          <w:szCs w:val="20"/>
          <w:lang w:eastAsia="cs-CZ"/>
        </w:rPr>
        <w:t>Th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erapy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>39</w:t>
      </w:r>
      <w:r w:rsidRPr="009A4BCF">
        <w:rPr>
          <w:rFonts w:ascii="Times New Roman" w:hAnsi="Times New Roman"/>
          <w:sz w:val="20"/>
          <w:szCs w:val="20"/>
          <w:lang w:eastAsia="cs-CZ"/>
        </w:rPr>
        <w:t>, 913–927.</w:t>
      </w:r>
    </w:p>
    <w:p w14:paraId="67D12F9F" w14:textId="77777777" w:rsidR="00670E69" w:rsidRDefault="00670E69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5F1CCF0F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proofErr w:type="gramStart"/>
      <w:r w:rsidRPr="009A4BCF">
        <w:rPr>
          <w:rFonts w:ascii="Times New Roman" w:hAnsi="Times New Roman"/>
          <w:b/>
          <w:bCs/>
          <w:sz w:val="20"/>
          <w:szCs w:val="20"/>
          <w:lang w:eastAsia="cs-CZ"/>
        </w:rPr>
        <w:t>Dizertační</w:t>
      </w:r>
      <w:proofErr w:type="gramEnd"/>
      <w:r w:rsidRPr="009A4BCF">
        <w:rPr>
          <w:rFonts w:ascii="Times New Roman" w:hAnsi="Times New Roman"/>
          <w:b/>
          <w:bCs/>
          <w:sz w:val="20"/>
          <w:szCs w:val="20"/>
          <w:lang w:eastAsia="cs-CZ"/>
        </w:rPr>
        <w:t xml:space="preserve"> a diplomové práce</w:t>
      </w:r>
    </w:p>
    <w:p w14:paraId="6F406CA8" w14:textId="77777777" w:rsidR="00957005" w:rsidRPr="009A4BCF" w:rsidRDefault="009A4BCF" w:rsidP="0067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4BCF">
        <w:rPr>
          <w:rFonts w:ascii="Times New Roman" w:hAnsi="Times New Roman"/>
          <w:sz w:val="20"/>
          <w:szCs w:val="20"/>
          <w:lang w:eastAsia="cs-CZ"/>
        </w:rPr>
        <w:t xml:space="preserve">Brouk, H. (1977). </w:t>
      </w:r>
      <w:r w:rsidRPr="009A4BCF">
        <w:rPr>
          <w:rFonts w:ascii="Times New Roman" w:hAnsi="Times New Roman"/>
          <w:i/>
          <w:iCs/>
          <w:sz w:val="20"/>
          <w:szCs w:val="20"/>
          <w:lang w:eastAsia="cs-CZ"/>
        </w:rPr>
        <w:t xml:space="preserve">Motivace zaměstnanců. </w:t>
      </w:r>
      <w:r w:rsidRPr="009A4BCF">
        <w:rPr>
          <w:rFonts w:ascii="Times New Roman" w:hAnsi="Times New Roman"/>
          <w:sz w:val="20"/>
          <w:szCs w:val="20"/>
          <w:lang w:eastAsia="cs-CZ"/>
        </w:rPr>
        <w:t>(Nepublikovaná disertační práce). Univerzita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Palackého v Olomouci.</w:t>
      </w:r>
    </w:p>
    <w:p w14:paraId="15954CB0" w14:textId="77777777" w:rsidR="00670E69" w:rsidRDefault="00670E69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14:paraId="1BABC5E5" w14:textId="77777777" w:rsidR="00670E69" w:rsidRDefault="00670E69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0"/>
          <w:szCs w:val="20"/>
          <w:lang w:eastAsia="cs-CZ"/>
        </w:rPr>
        <w:t>Internetové zdroje</w:t>
      </w:r>
    </w:p>
    <w:p w14:paraId="27D3A062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National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Aeronautics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and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Space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Administration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 (28. května 2009). NASA astronaut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watches</w:t>
      </w:r>
      <w:proofErr w:type="spellEnd"/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new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Startrek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movie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in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space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 Získáno 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10. ledna 2010 </w:t>
      </w:r>
      <w:r w:rsidRPr="009A4BCF">
        <w:rPr>
          <w:rFonts w:ascii="Times New Roman" w:hAnsi="Times New Roman"/>
          <w:sz w:val="20"/>
          <w:szCs w:val="20"/>
          <w:lang w:eastAsia="cs-CZ"/>
        </w:rPr>
        <w:t>z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http://www.nasa.gov/mission_pages/station/behindscenes/star_trek.html</w:t>
      </w:r>
    </w:p>
    <w:p w14:paraId="7CBCA04C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The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Roddenberry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legacy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human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potential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: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If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only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if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only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 (24. října 2007). Získáno 7. ledna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 xml:space="preserve">2009 </w:t>
      </w:r>
      <w:proofErr w:type="gramStart"/>
      <w:r w:rsidRPr="009A4BCF">
        <w:rPr>
          <w:rFonts w:ascii="Times New Roman" w:hAnsi="Times New Roman"/>
          <w:sz w:val="20"/>
          <w:szCs w:val="20"/>
          <w:lang w:eastAsia="cs-CZ"/>
        </w:rPr>
        <w:t>z</w:t>
      </w:r>
      <w:proofErr w:type="gram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StarTrek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Official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Site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website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: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http://www.startrek.com/startrek/view/news/editorials/article/2310913.html</w:t>
      </w:r>
    </w:p>
    <w:p w14:paraId="6B5E7580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A4BCF">
        <w:rPr>
          <w:rFonts w:ascii="Times New Roman" w:hAnsi="Times New Roman"/>
          <w:sz w:val="20"/>
          <w:szCs w:val="20"/>
          <w:lang w:eastAsia="cs-CZ"/>
        </w:rPr>
        <w:t xml:space="preserve">Star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trek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planet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classifications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 (nedat.). In Wikipedia. Získáno 7. ledna 2009 z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http://en.wikipedia.org/wiki/Star_Trek_planet_classifications</w:t>
      </w:r>
    </w:p>
    <w:p w14:paraId="21CE8CF0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Burris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M. (leden, 1999).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Investigation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the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use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of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mobile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phones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while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driving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. Získáno 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10. ledna 2000 </w:t>
      </w:r>
      <w:r w:rsidRPr="009A4BCF">
        <w:rPr>
          <w:rFonts w:ascii="Times New Roman" w:hAnsi="Times New Roman"/>
          <w:sz w:val="20"/>
          <w:szCs w:val="20"/>
          <w:lang w:eastAsia="cs-CZ"/>
        </w:rPr>
        <w:t>z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http://www.cutr.eng.usf.edu/its/mobile_phone_text.htm</w:t>
      </w:r>
    </w:p>
    <w:p w14:paraId="0C019A26" w14:textId="77777777" w:rsidR="009A4BCF" w:rsidRPr="009A4BCF" w:rsidRDefault="009A4BCF" w:rsidP="009A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Archer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, Z. (nedat.).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Exploring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nonverbal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9A4BCF">
        <w:rPr>
          <w:rFonts w:ascii="Times New Roman" w:hAnsi="Times New Roman"/>
          <w:sz w:val="20"/>
          <w:szCs w:val="20"/>
          <w:lang w:eastAsia="cs-CZ"/>
        </w:rPr>
        <w:t>communication</w:t>
      </w:r>
      <w:proofErr w:type="spellEnd"/>
      <w:r w:rsidRPr="009A4BCF">
        <w:rPr>
          <w:rFonts w:ascii="Times New Roman" w:hAnsi="Times New Roman"/>
          <w:sz w:val="20"/>
          <w:szCs w:val="20"/>
          <w:lang w:eastAsia="cs-CZ"/>
        </w:rPr>
        <w:t>. Získáno 18. ledna 2011 z</w:t>
      </w:r>
      <w:r w:rsidR="00670E69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9A4BCF">
        <w:rPr>
          <w:rFonts w:ascii="Times New Roman" w:hAnsi="Times New Roman"/>
          <w:sz w:val="20"/>
          <w:szCs w:val="20"/>
          <w:lang w:eastAsia="cs-CZ"/>
        </w:rPr>
        <w:t>http://zzyx.ucsc.edu/~archer</w:t>
      </w:r>
    </w:p>
    <w:p w14:paraId="348357CE" w14:textId="77777777" w:rsidR="00670E69" w:rsidRPr="00E5234D" w:rsidRDefault="00670E69" w:rsidP="00670E69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2DCC55ED" w14:textId="77777777" w:rsidR="00670E69" w:rsidRPr="00E5234D" w:rsidRDefault="00670E69" w:rsidP="00670E69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130921A5" w14:textId="77777777" w:rsidR="00670E69" w:rsidRDefault="00670E69" w:rsidP="00670E6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Informace o autorech (</w:t>
      </w:r>
      <w:r w:rsidR="00CF0EEF">
        <w:rPr>
          <w:b/>
          <w:bCs/>
          <w:color w:val="auto"/>
        </w:rPr>
        <w:t xml:space="preserve">v pořadí, v jakém mají být uvedeni v publikovaném článku; </w:t>
      </w:r>
      <w:r>
        <w:rPr>
          <w:b/>
          <w:bCs/>
          <w:color w:val="auto"/>
        </w:rPr>
        <w:t>pro recenzní řízení bude</w:t>
      </w:r>
      <w:r w:rsidR="00CF0EEF">
        <w:rPr>
          <w:b/>
          <w:bCs/>
          <w:color w:val="auto"/>
        </w:rPr>
        <w:t xml:space="preserve"> tato část</w:t>
      </w:r>
      <w:r>
        <w:rPr>
          <w:b/>
          <w:bCs/>
          <w:color w:val="auto"/>
        </w:rPr>
        <w:t xml:space="preserve"> vymazána)</w:t>
      </w:r>
    </w:p>
    <w:p w14:paraId="605C616D" w14:textId="77777777" w:rsidR="00670E69" w:rsidRPr="00E5234D" w:rsidRDefault="00670E69" w:rsidP="00670E69">
      <w:pPr>
        <w:pStyle w:val="Default"/>
        <w:rPr>
          <w:color w:val="808080"/>
          <w:sz w:val="20"/>
          <w:szCs w:val="20"/>
        </w:rPr>
      </w:pPr>
      <w:r w:rsidRPr="00E5234D">
        <w:rPr>
          <w:color w:val="808080"/>
          <w:sz w:val="20"/>
          <w:szCs w:val="20"/>
        </w:rPr>
        <w:t xml:space="preserve">(10pt) </w:t>
      </w:r>
    </w:p>
    <w:p w14:paraId="53126C10" w14:textId="77777777" w:rsidR="00957005" w:rsidRPr="00670E69" w:rsidRDefault="00957005" w:rsidP="00670E69">
      <w:pPr>
        <w:pStyle w:val="Default"/>
        <w:rPr>
          <w:color w:val="auto"/>
          <w:sz w:val="20"/>
          <w:szCs w:val="20"/>
        </w:rPr>
      </w:pPr>
      <w:r w:rsidRPr="00670E69">
        <w:rPr>
          <w:b/>
          <w:bCs/>
          <w:color w:val="auto"/>
          <w:sz w:val="20"/>
          <w:szCs w:val="20"/>
        </w:rPr>
        <w:t xml:space="preserve">Jméno PŘÍJMENÍ* </w:t>
      </w:r>
      <w:r w:rsidR="00670E69" w:rsidRPr="00670E69">
        <w:rPr>
          <w:b/>
          <w:bCs/>
          <w:color w:val="auto"/>
          <w:sz w:val="20"/>
          <w:szCs w:val="20"/>
        </w:rPr>
        <w:t>(10</w:t>
      </w:r>
      <w:r w:rsidRPr="00670E69">
        <w:rPr>
          <w:b/>
          <w:bCs/>
          <w:color w:val="auto"/>
          <w:sz w:val="20"/>
          <w:szCs w:val="20"/>
        </w:rPr>
        <w:t>pt, tučně; hvězdička označuje korespondujícího autora)</w:t>
      </w:r>
    </w:p>
    <w:p w14:paraId="04C87703" w14:textId="77777777" w:rsidR="00957005" w:rsidRDefault="00957005" w:rsidP="00670E69">
      <w:pPr>
        <w:pStyle w:val="Default"/>
        <w:rPr>
          <w:color w:val="auto"/>
          <w:sz w:val="20"/>
          <w:szCs w:val="20"/>
        </w:rPr>
      </w:pPr>
      <w:r w:rsidRPr="009A4BCF">
        <w:rPr>
          <w:color w:val="auto"/>
          <w:sz w:val="20"/>
          <w:szCs w:val="20"/>
        </w:rPr>
        <w:t>adresa pracoviště (firmy), země, email (10pt)</w:t>
      </w:r>
    </w:p>
    <w:p w14:paraId="198A4F5C" w14:textId="77777777" w:rsidR="00670E69" w:rsidRPr="009A4BCF" w:rsidRDefault="00670E69" w:rsidP="00670E6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Uveďte, jakým způsobem autor přispěl ke vzniku článku (např. vytvořil design studie, realizoval sběr, provedl analýzu dat, provedl rešerši odborné literatury aj.). </w:t>
      </w:r>
    </w:p>
    <w:p w14:paraId="6A1348C6" w14:textId="77777777" w:rsidR="00957005" w:rsidRDefault="00CF0EEF" w:rsidP="00957005">
      <w:pPr>
        <w:pStyle w:val="Defaul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(10pt)</w:t>
      </w:r>
    </w:p>
    <w:p w14:paraId="00DBB14B" w14:textId="77777777" w:rsidR="00CF0EEF" w:rsidRPr="00670E69" w:rsidRDefault="00CF0EEF" w:rsidP="00CF0EE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Jméno PŘÍJMENÍ</w:t>
      </w:r>
      <w:r w:rsidRPr="00670E69">
        <w:rPr>
          <w:b/>
          <w:bCs/>
          <w:color w:val="auto"/>
          <w:sz w:val="20"/>
          <w:szCs w:val="20"/>
        </w:rPr>
        <w:t xml:space="preserve"> (10pt, tučně; </w:t>
      </w:r>
      <w:r>
        <w:rPr>
          <w:b/>
          <w:bCs/>
          <w:color w:val="auto"/>
          <w:sz w:val="20"/>
          <w:szCs w:val="20"/>
        </w:rPr>
        <w:t>každý další autor na samostatném řádku</w:t>
      </w:r>
      <w:r w:rsidRPr="00670E69">
        <w:rPr>
          <w:b/>
          <w:bCs/>
          <w:color w:val="auto"/>
          <w:sz w:val="20"/>
          <w:szCs w:val="20"/>
        </w:rPr>
        <w:t>)</w:t>
      </w:r>
    </w:p>
    <w:p w14:paraId="072D4A2A" w14:textId="77777777" w:rsidR="00CF0EEF" w:rsidRDefault="00CF0EEF" w:rsidP="00CF0EEF">
      <w:pPr>
        <w:pStyle w:val="Default"/>
        <w:rPr>
          <w:color w:val="auto"/>
          <w:sz w:val="20"/>
          <w:szCs w:val="20"/>
        </w:rPr>
      </w:pPr>
      <w:r w:rsidRPr="009A4BCF">
        <w:rPr>
          <w:color w:val="auto"/>
          <w:sz w:val="20"/>
          <w:szCs w:val="20"/>
        </w:rPr>
        <w:t>adresa pracoviště (firmy), země, email (10pt)</w:t>
      </w:r>
    </w:p>
    <w:p w14:paraId="6F82DE69" w14:textId="77777777" w:rsidR="00CF0EEF" w:rsidRPr="009A4BCF" w:rsidRDefault="00CF0EEF" w:rsidP="00CF0EE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Uveďte, jakým způsobem autor přispěl ke vzniku článku (např. vytvořil design studie, realizoval sběr, provedl analýzu dat, provedl rešerši odborné literatury aj.). </w:t>
      </w:r>
    </w:p>
    <w:sectPr w:rsidR="00CF0EEF" w:rsidRPr="009A4BCF" w:rsidSect="00957005">
      <w:headerReference w:type="default" r:id="rId12"/>
      <w:footerReference w:type="default" r:id="rId13"/>
      <w:pgSz w:w="11906" w:h="16838"/>
      <w:pgMar w:top="463" w:right="991" w:bottom="180" w:left="993" w:header="708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20F8" w14:textId="77777777" w:rsidR="00906E1E" w:rsidRDefault="00906E1E" w:rsidP="002D5ED3">
      <w:pPr>
        <w:spacing w:after="0" w:line="240" w:lineRule="auto"/>
      </w:pPr>
      <w:r>
        <w:separator/>
      </w:r>
    </w:p>
  </w:endnote>
  <w:endnote w:type="continuationSeparator" w:id="0">
    <w:p w14:paraId="0DEA8FEE" w14:textId="77777777" w:rsidR="00906E1E" w:rsidRDefault="00906E1E" w:rsidP="002D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kurat C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1C55" w14:textId="19F53EDE" w:rsidR="00D45379" w:rsidRPr="005D6AE7" w:rsidRDefault="00D45379" w:rsidP="00D45379">
    <w:pPr>
      <w:autoSpaceDE w:val="0"/>
      <w:autoSpaceDN w:val="0"/>
      <w:adjustRightInd w:val="0"/>
      <w:spacing w:after="0" w:line="288" w:lineRule="auto"/>
      <w:textAlignment w:val="center"/>
      <w:rPr>
        <w:rFonts w:ascii="Akkurat CE" w:eastAsia="Times New Roman" w:hAnsi="Akkurat CE" w:cs="Akkurat C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26DA" w14:textId="77777777" w:rsidR="00906E1E" w:rsidRDefault="00906E1E" w:rsidP="002D5ED3">
      <w:pPr>
        <w:spacing w:after="0" w:line="240" w:lineRule="auto"/>
      </w:pPr>
      <w:r>
        <w:separator/>
      </w:r>
    </w:p>
  </w:footnote>
  <w:footnote w:type="continuationSeparator" w:id="0">
    <w:p w14:paraId="64FBAA1B" w14:textId="77777777" w:rsidR="00906E1E" w:rsidRDefault="00906E1E" w:rsidP="002D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420" w14:textId="5778FFBF" w:rsidR="00D45379" w:rsidRDefault="00D45379" w:rsidP="00D45379">
    <w:pPr>
      <w:pStyle w:val="Hlavika"/>
      <w:ind w:left="-540" w:firstLine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4A0"/>
    <w:multiLevelType w:val="hybridMultilevel"/>
    <w:tmpl w:val="536E0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7A58"/>
    <w:multiLevelType w:val="multilevel"/>
    <w:tmpl w:val="65B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2865997">
    <w:abstractNumId w:val="0"/>
  </w:num>
  <w:num w:numId="2" w16cid:durableId="150104228">
    <w:abstractNumId w:val="2"/>
  </w:num>
  <w:num w:numId="3" w16cid:durableId="33865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B1C"/>
    <w:rsid w:val="00004C60"/>
    <w:rsid w:val="0000648D"/>
    <w:rsid w:val="00013058"/>
    <w:rsid w:val="00017A37"/>
    <w:rsid w:val="00020876"/>
    <w:rsid w:val="000340CD"/>
    <w:rsid w:val="00034A1B"/>
    <w:rsid w:val="000423B1"/>
    <w:rsid w:val="0006086E"/>
    <w:rsid w:val="00063A7F"/>
    <w:rsid w:val="00066FC8"/>
    <w:rsid w:val="000720C6"/>
    <w:rsid w:val="000726A8"/>
    <w:rsid w:val="00097314"/>
    <w:rsid w:val="000A1766"/>
    <w:rsid w:val="000B2A05"/>
    <w:rsid w:val="000B7FCD"/>
    <w:rsid w:val="000C4AE2"/>
    <w:rsid w:val="000E2E02"/>
    <w:rsid w:val="000E4A99"/>
    <w:rsid w:val="0010571A"/>
    <w:rsid w:val="00127C54"/>
    <w:rsid w:val="00131795"/>
    <w:rsid w:val="001335A5"/>
    <w:rsid w:val="001462CD"/>
    <w:rsid w:val="001567A8"/>
    <w:rsid w:val="0018080E"/>
    <w:rsid w:val="00186059"/>
    <w:rsid w:val="001947E2"/>
    <w:rsid w:val="00196955"/>
    <w:rsid w:val="001C30B4"/>
    <w:rsid w:val="001C6CC4"/>
    <w:rsid w:val="001C7385"/>
    <w:rsid w:val="001E16BD"/>
    <w:rsid w:val="002125F4"/>
    <w:rsid w:val="002346CA"/>
    <w:rsid w:val="002526E0"/>
    <w:rsid w:val="00254B1C"/>
    <w:rsid w:val="002770B9"/>
    <w:rsid w:val="0029057C"/>
    <w:rsid w:val="002952E2"/>
    <w:rsid w:val="002A4B05"/>
    <w:rsid w:val="002B0258"/>
    <w:rsid w:val="002D5ED3"/>
    <w:rsid w:val="002F1F89"/>
    <w:rsid w:val="003006E2"/>
    <w:rsid w:val="00311C14"/>
    <w:rsid w:val="0032238C"/>
    <w:rsid w:val="003260D0"/>
    <w:rsid w:val="00337241"/>
    <w:rsid w:val="00341D66"/>
    <w:rsid w:val="0035701D"/>
    <w:rsid w:val="0036078F"/>
    <w:rsid w:val="00360B93"/>
    <w:rsid w:val="003669C1"/>
    <w:rsid w:val="00373E51"/>
    <w:rsid w:val="00391C77"/>
    <w:rsid w:val="00396264"/>
    <w:rsid w:val="003A11AA"/>
    <w:rsid w:val="003C7D0E"/>
    <w:rsid w:val="003D2475"/>
    <w:rsid w:val="003E7E67"/>
    <w:rsid w:val="003F54D0"/>
    <w:rsid w:val="00410240"/>
    <w:rsid w:val="00412431"/>
    <w:rsid w:val="00424164"/>
    <w:rsid w:val="0043066E"/>
    <w:rsid w:val="00435330"/>
    <w:rsid w:val="00457E9D"/>
    <w:rsid w:val="0047672C"/>
    <w:rsid w:val="00484624"/>
    <w:rsid w:val="0049366B"/>
    <w:rsid w:val="00493DA7"/>
    <w:rsid w:val="004B392F"/>
    <w:rsid w:val="004B7F11"/>
    <w:rsid w:val="004C4172"/>
    <w:rsid w:val="004C528D"/>
    <w:rsid w:val="004E28D3"/>
    <w:rsid w:val="004E7C81"/>
    <w:rsid w:val="004F1529"/>
    <w:rsid w:val="004F1E2B"/>
    <w:rsid w:val="00502345"/>
    <w:rsid w:val="00503B31"/>
    <w:rsid w:val="0051223F"/>
    <w:rsid w:val="0051332F"/>
    <w:rsid w:val="00527BF6"/>
    <w:rsid w:val="005326A8"/>
    <w:rsid w:val="00533C11"/>
    <w:rsid w:val="00540367"/>
    <w:rsid w:val="00540A70"/>
    <w:rsid w:val="0054381F"/>
    <w:rsid w:val="00550DEF"/>
    <w:rsid w:val="00574928"/>
    <w:rsid w:val="005859CA"/>
    <w:rsid w:val="0059337F"/>
    <w:rsid w:val="005A66A9"/>
    <w:rsid w:val="005B4BB2"/>
    <w:rsid w:val="005B709D"/>
    <w:rsid w:val="005D6AE7"/>
    <w:rsid w:val="005F2044"/>
    <w:rsid w:val="005F5F00"/>
    <w:rsid w:val="00613E19"/>
    <w:rsid w:val="00625F8C"/>
    <w:rsid w:val="0062797D"/>
    <w:rsid w:val="006307D1"/>
    <w:rsid w:val="00640F4E"/>
    <w:rsid w:val="006433B6"/>
    <w:rsid w:val="00670715"/>
    <w:rsid w:val="00670E69"/>
    <w:rsid w:val="0067187A"/>
    <w:rsid w:val="0067377E"/>
    <w:rsid w:val="00690FAE"/>
    <w:rsid w:val="00695997"/>
    <w:rsid w:val="00696F51"/>
    <w:rsid w:val="00697236"/>
    <w:rsid w:val="006A1054"/>
    <w:rsid w:val="006A376F"/>
    <w:rsid w:val="006A7393"/>
    <w:rsid w:val="006B0F44"/>
    <w:rsid w:val="006B6CD9"/>
    <w:rsid w:val="006D5166"/>
    <w:rsid w:val="006E1A93"/>
    <w:rsid w:val="00701D63"/>
    <w:rsid w:val="00704D40"/>
    <w:rsid w:val="0071766A"/>
    <w:rsid w:val="00727624"/>
    <w:rsid w:val="007347AD"/>
    <w:rsid w:val="00745A66"/>
    <w:rsid w:val="007515A2"/>
    <w:rsid w:val="007523BA"/>
    <w:rsid w:val="007527C1"/>
    <w:rsid w:val="00774D20"/>
    <w:rsid w:val="0077614B"/>
    <w:rsid w:val="00781443"/>
    <w:rsid w:val="007860EE"/>
    <w:rsid w:val="00797D03"/>
    <w:rsid w:val="007A153A"/>
    <w:rsid w:val="007A226C"/>
    <w:rsid w:val="007B1418"/>
    <w:rsid w:val="007B5365"/>
    <w:rsid w:val="007C1D46"/>
    <w:rsid w:val="007C6171"/>
    <w:rsid w:val="007D779A"/>
    <w:rsid w:val="007E13FF"/>
    <w:rsid w:val="007F5F95"/>
    <w:rsid w:val="007F6586"/>
    <w:rsid w:val="00815DF5"/>
    <w:rsid w:val="00825971"/>
    <w:rsid w:val="00827F7B"/>
    <w:rsid w:val="008636FA"/>
    <w:rsid w:val="00873480"/>
    <w:rsid w:val="008818AF"/>
    <w:rsid w:val="00884BAF"/>
    <w:rsid w:val="00884E17"/>
    <w:rsid w:val="0088530B"/>
    <w:rsid w:val="00886724"/>
    <w:rsid w:val="00894EBB"/>
    <w:rsid w:val="00894EE4"/>
    <w:rsid w:val="008B258D"/>
    <w:rsid w:val="008C18FF"/>
    <w:rsid w:val="008D50ED"/>
    <w:rsid w:val="008E1095"/>
    <w:rsid w:val="008E3340"/>
    <w:rsid w:val="00900752"/>
    <w:rsid w:val="00906E1E"/>
    <w:rsid w:val="0091776C"/>
    <w:rsid w:val="00920893"/>
    <w:rsid w:val="0092345B"/>
    <w:rsid w:val="00934787"/>
    <w:rsid w:val="00957005"/>
    <w:rsid w:val="00975D84"/>
    <w:rsid w:val="0099509D"/>
    <w:rsid w:val="009A4BCF"/>
    <w:rsid w:val="009B18BC"/>
    <w:rsid w:val="009B3CC1"/>
    <w:rsid w:val="009B410D"/>
    <w:rsid w:val="009C0F4C"/>
    <w:rsid w:val="009C4D49"/>
    <w:rsid w:val="009D4179"/>
    <w:rsid w:val="009E7573"/>
    <w:rsid w:val="009F268F"/>
    <w:rsid w:val="009F421A"/>
    <w:rsid w:val="009F4E09"/>
    <w:rsid w:val="00A07299"/>
    <w:rsid w:val="00A312A5"/>
    <w:rsid w:val="00A35528"/>
    <w:rsid w:val="00A37B04"/>
    <w:rsid w:val="00A4459A"/>
    <w:rsid w:val="00A47EE6"/>
    <w:rsid w:val="00A53755"/>
    <w:rsid w:val="00A727BD"/>
    <w:rsid w:val="00A81DE8"/>
    <w:rsid w:val="00AA54DD"/>
    <w:rsid w:val="00AA7BC8"/>
    <w:rsid w:val="00AB3450"/>
    <w:rsid w:val="00AC52EF"/>
    <w:rsid w:val="00AD51FC"/>
    <w:rsid w:val="00B01790"/>
    <w:rsid w:val="00B16C30"/>
    <w:rsid w:val="00B23E4E"/>
    <w:rsid w:val="00B24CBA"/>
    <w:rsid w:val="00B279D5"/>
    <w:rsid w:val="00B27C75"/>
    <w:rsid w:val="00B41C64"/>
    <w:rsid w:val="00B53702"/>
    <w:rsid w:val="00B61430"/>
    <w:rsid w:val="00B72C99"/>
    <w:rsid w:val="00B74C6B"/>
    <w:rsid w:val="00B77E92"/>
    <w:rsid w:val="00B878DA"/>
    <w:rsid w:val="00B91F1B"/>
    <w:rsid w:val="00B954CA"/>
    <w:rsid w:val="00B977D3"/>
    <w:rsid w:val="00BB2951"/>
    <w:rsid w:val="00BB3668"/>
    <w:rsid w:val="00BC0F52"/>
    <w:rsid w:val="00BC30B2"/>
    <w:rsid w:val="00BC321E"/>
    <w:rsid w:val="00BC3E15"/>
    <w:rsid w:val="00BE6FFC"/>
    <w:rsid w:val="00C07188"/>
    <w:rsid w:val="00C11DE8"/>
    <w:rsid w:val="00C15AA2"/>
    <w:rsid w:val="00C23D68"/>
    <w:rsid w:val="00C4431D"/>
    <w:rsid w:val="00C520AE"/>
    <w:rsid w:val="00C5490A"/>
    <w:rsid w:val="00C67295"/>
    <w:rsid w:val="00C81D06"/>
    <w:rsid w:val="00C84474"/>
    <w:rsid w:val="00C85D6B"/>
    <w:rsid w:val="00C911B7"/>
    <w:rsid w:val="00CB2893"/>
    <w:rsid w:val="00CB6669"/>
    <w:rsid w:val="00CB7B4A"/>
    <w:rsid w:val="00CC7F1D"/>
    <w:rsid w:val="00CD07A9"/>
    <w:rsid w:val="00CE14C7"/>
    <w:rsid w:val="00CE7AE2"/>
    <w:rsid w:val="00CF0EEF"/>
    <w:rsid w:val="00CF6BEC"/>
    <w:rsid w:val="00D01336"/>
    <w:rsid w:val="00D0470D"/>
    <w:rsid w:val="00D107FF"/>
    <w:rsid w:val="00D133AE"/>
    <w:rsid w:val="00D21ED2"/>
    <w:rsid w:val="00D45379"/>
    <w:rsid w:val="00D462BA"/>
    <w:rsid w:val="00D47703"/>
    <w:rsid w:val="00D52310"/>
    <w:rsid w:val="00D64CA5"/>
    <w:rsid w:val="00D72C7E"/>
    <w:rsid w:val="00D77E8B"/>
    <w:rsid w:val="00D8023B"/>
    <w:rsid w:val="00D8388B"/>
    <w:rsid w:val="00D8752A"/>
    <w:rsid w:val="00D93FA7"/>
    <w:rsid w:val="00D94288"/>
    <w:rsid w:val="00DC294E"/>
    <w:rsid w:val="00DC457C"/>
    <w:rsid w:val="00DD1D36"/>
    <w:rsid w:val="00DD32E6"/>
    <w:rsid w:val="00DD7913"/>
    <w:rsid w:val="00DE5057"/>
    <w:rsid w:val="00DE54A8"/>
    <w:rsid w:val="00DF1989"/>
    <w:rsid w:val="00E0095B"/>
    <w:rsid w:val="00E0118C"/>
    <w:rsid w:val="00E22D22"/>
    <w:rsid w:val="00E24144"/>
    <w:rsid w:val="00E5404E"/>
    <w:rsid w:val="00E5558B"/>
    <w:rsid w:val="00E60E7F"/>
    <w:rsid w:val="00E641E0"/>
    <w:rsid w:val="00E66902"/>
    <w:rsid w:val="00E7027E"/>
    <w:rsid w:val="00E775FB"/>
    <w:rsid w:val="00E83AEE"/>
    <w:rsid w:val="00EA1F41"/>
    <w:rsid w:val="00EB35C3"/>
    <w:rsid w:val="00EC5E84"/>
    <w:rsid w:val="00EC6614"/>
    <w:rsid w:val="00F22AD1"/>
    <w:rsid w:val="00F71DAF"/>
    <w:rsid w:val="00F90D7D"/>
    <w:rsid w:val="00FA19CC"/>
    <w:rsid w:val="00FA4E92"/>
    <w:rsid w:val="00FB64AB"/>
    <w:rsid w:val="00FD5D3C"/>
    <w:rsid w:val="00FD6FAE"/>
    <w:rsid w:val="00FE17EA"/>
    <w:rsid w:val="00FE186D"/>
    <w:rsid w:val="00FF7BB4"/>
    <w:rsid w:val="173B290C"/>
    <w:rsid w:val="1C84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6B68"/>
  <w15:docId w15:val="{92B0DABA-1A36-44D2-BB25-5C7F6A0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457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nhideWhenUsed/>
    <w:rsid w:val="00254B1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2Char">
    <w:name w:val="Základný text 2 Char"/>
    <w:link w:val="Zkladntext2"/>
    <w:rsid w:val="00254B1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5ED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D5ED3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2D5ED3"/>
    <w:rPr>
      <w:vertAlign w:val="superscript"/>
    </w:rPr>
  </w:style>
  <w:style w:type="character" w:styleId="Hypertextovprepojenie">
    <w:name w:val="Hyperlink"/>
    <w:uiPriority w:val="99"/>
    <w:semiHidden/>
    <w:unhideWhenUsed/>
    <w:rsid w:val="00502345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502345"/>
  </w:style>
  <w:style w:type="paragraph" w:customStyle="1" w:styleId="Zkladnodstavec">
    <w:name w:val="[Základní odstavec]"/>
    <w:basedOn w:val="Normlny"/>
    <w:rsid w:val="00CF6B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styleId="Hlavika">
    <w:name w:val="header"/>
    <w:basedOn w:val="Normlny"/>
    <w:rsid w:val="00D4537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45379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7814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lny"/>
    <w:rsid w:val="0078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rsid w:val="00781443"/>
  </w:style>
  <w:style w:type="paragraph" w:styleId="Textbubliny">
    <w:name w:val="Balloon Text"/>
    <w:basedOn w:val="Normlny"/>
    <w:link w:val="TextbublinyChar"/>
    <w:uiPriority w:val="99"/>
    <w:semiHidden/>
    <w:unhideWhenUsed/>
    <w:rsid w:val="008C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8FF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51332F"/>
    <w:pPr>
      <w:ind w:left="720"/>
      <w:contextualSpacing/>
    </w:pPr>
    <w:rPr>
      <w:rFonts w:asciiTheme="minorHAnsi" w:eastAsiaTheme="minorHAnsi" w:hAnsiTheme="minorHAnsi" w:cstheme="minorBid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90308370044053E-2"/>
          <c:y val="0.15384615384615394"/>
          <c:w val="0.76211453744493418"/>
          <c:h val="0.59230769230769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9-4F8F-A385-87925948D8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Západ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09-4F8F-A385-87925948D8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Sever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09-4F8F-A385-87925948D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29696"/>
        <c:axId val="79231616"/>
      </c:barChart>
      <c:catAx>
        <c:axId val="7922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sk-SK"/>
          </a:p>
        </c:txPr>
        <c:crossAx val="79231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231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sk-SK"/>
          </a:p>
        </c:txPr>
        <c:crossAx val="792296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004405286343656"/>
          <c:y val="0.25384615384615383"/>
          <c:w val="0.12334801762114538"/>
          <c:h val="0.37692307692307703"/>
        </c:manualLayout>
      </c:layout>
      <c:overlay val="0"/>
      <c:spPr>
        <a:noFill/>
        <a:ln w="25401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 pitchFamily="34" charset="0"/>
          <a:ea typeface="Times New Roman"/>
          <a:cs typeface="Arial" pitchFamily="34" charset="0"/>
        </a:defRPr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DC11D964DDB48AC61689FBD760A97" ma:contentTypeVersion="0" ma:contentTypeDescription="Vytvoří nový dokument" ma:contentTypeScope="" ma:versionID="5705517e2a82e12667cb8eefc56d23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99AF5-5B72-4F30-9123-61119A19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2361A-A953-4CB3-90C0-CF62686AD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667C-83C7-4841-B84D-77EDA6462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02A03-B4FD-4749-A24E-23F4FB0F2B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Radioterapie karcinomu prostaty</vt:lpstr>
      <vt:lpstr>Radioterapie karcinomu prostaty</vt:lpstr>
    </vt:vector>
  </TitlesOfParts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Radioterapie karcinomu prostaty</dc:title>
  <dc:creator>Honza</dc:creator>
  <cp:lastModifiedBy>Gabriela Šebokova</cp:lastModifiedBy>
  <cp:revision>7</cp:revision>
  <cp:lastPrinted>2014-01-22T22:48:00Z</cp:lastPrinted>
  <dcterms:created xsi:type="dcterms:W3CDTF">2018-06-05T17:57:00Z</dcterms:created>
  <dcterms:modified xsi:type="dcterms:W3CDTF">2023-02-22T11:34:00Z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0x0101002B3DC11D964DDB48AC61689FBD760A97</vt:lpwstr>
  </property>
</Properties>
</file>